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E4D1" w14:textId="7334C5BD" w:rsidR="00903879" w:rsidRPr="00FA6C9D" w:rsidRDefault="00903879" w:rsidP="00D46A0C">
      <w:pPr>
        <w:pStyle w:val="Textkrper"/>
        <w:spacing w:before="6"/>
        <w:ind w:left="0" w:firstLine="0"/>
        <w:jc w:val="center"/>
        <w:rPr>
          <w:rFonts w:ascii="Times New Roman" w:hAnsi="Times New Roman" w:cs="Times New Roman"/>
          <w:b/>
          <w:sz w:val="22"/>
          <w:szCs w:val="22"/>
          <w:lang w:val="de-DE"/>
        </w:rPr>
      </w:pPr>
      <w:bookmarkStart w:id="0" w:name="_GoBack"/>
      <w:bookmarkEnd w:id="0"/>
      <w:r w:rsidRPr="00FA6C9D">
        <w:rPr>
          <w:rFonts w:ascii="Times New Roman" w:hAnsi="Times New Roman" w:cs="Times New Roman"/>
          <w:b/>
          <w:sz w:val="22"/>
          <w:szCs w:val="22"/>
          <w:lang w:val="de-DE"/>
        </w:rPr>
        <w:t>Unverbindliche Empfehlung des Bundesverbandes der Deutschen Gießerei-Industrie</w:t>
      </w:r>
      <w:r w:rsidR="008F32CA" w:rsidRPr="00FA6C9D">
        <w:rPr>
          <w:rFonts w:ascii="Times New Roman" w:hAnsi="Times New Roman" w:cs="Times New Roman"/>
          <w:b/>
          <w:sz w:val="22"/>
          <w:szCs w:val="22"/>
          <w:lang w:val="de-DE"/>
        </w:rPr>
        <w:t>:</w:t>
      </w:r>
    </w:p>
    <w:p w14:paraId="507A4B3F" w14:textId="171E2F43" w:rsidR="00723E0E" w:rsidRPr="00FA6C9D" w:rsidRDefault="00D46A0C" w:rsidP="00D46A0C">
      <w:pPr>
        <w:pStyle w:val="Textkrper"/>
        <w:spacing w:before="6"/>
        <w:ind w:left="0" w:firstLine="0"/>
        <w:jc w:val="center"/>
        <w:rPr>
          <w:rFonts w:ascii="Times New Roman" w:hAnsi="Times New Roman" w:cs="Times New Roman"/>
          <w:b/>
          <w:sz w:val="22"/>
          <w:szCs w:val="22"/>
          <w:lang w:val="de-DE"/>
        </w:rPr>
      </w:pPr>
      <w:r w:rsidRPr="00FA6C9D">
        <w:rPr>
          <w:rFonts w:ascii="Times New Roman" w:hAnsi="Times New Roman" w:cs="Times New Roman"/>
          <w:b/>
          <w:sz w:val="22"/>
          <w:szCs w:val="22"/>
          <w:lang w:val="de-DE"/>
        </w:rPr>
        <w:t>Allgemeine Verkaufsbedingungen</w:t>
      </w:r>
    </w:p>
    <w:p w14:paraId="1DE84080" w14:textId="0929EA59" w:rsidR="000E577F" w:rsidRPr="00FA6C9D" w:rsidRDefault="000E577F" w:rsidP="00D46A0C">
      <w:pPr>
        <w:pStyle w:val="Textkrper"/>
        <w:spacing w:before="6"/>
        <w:ind w:left="0" w:firstLine="0"/>
        <w:jc w:val="center"/>
        <w:rPr>
          <w:rFonts w:ascii="Times New Roman" w:hAnsi="Times New Roman" w:cs="Times New Roman"/>
          <w:b/>
          <w:sz w:val="16"/>
          <w:szCs w:val="16"/>
          <w:lang w:val="de-DE"/>
        </w:rPr>
      </w:pPr>
      <w:r w:rsidRPr="00FA6C9D">
        <w:rPr>
          <w:rFonts w:ascii="Times New Roman" w:hAnsi="Times New Roman" w:cs="Times New Roman"/>
          <w:b/>
          <w:sz w:val="16"/>
          <w:szCs w:val="16"/>
          <w:lang w:val="de-DE"/>
        </w:rPr>
        <w:t>(</w:t>
      </w:r>
      <w:bookmarkStart w:id="1" w:name="_Hlk50457900"/>
      <w:r w:rsidRPr="00FA6C9D">
        <w:rPr>
          <w:rFonts w:ascii="Times New Roman" w:hAnsi="Times New Roman" w:cs="Times New Roman"/>
          <w:b/>
          <w:sz w:val="16"/>
          <w:szCs w:val="16"/>
          <w:lang w:val="de-DE"/>
        </w:rPr>
        <w:t>Verkaufs-</w:t>
      </w:r>
      <w:r w:rsidR="004D1CCF" w:rsidRPr="00FA6C9D">
        <w:rPr>
          <w:rFonts w:ascii="Times New Roman" w:hAnsi="Times New Roman" w:cs="Times New Roman"/>
          <w:b/>
          <w:sz w:val="16"/>
          <w:szCs w:val="16"/>
          <w:lang w:val="de-DE"/>
        </w:rPr>
        <w:t>,</w:t>
      </w:r>
      <w:r w:rsidRPr="00FA6C9D">
        <w:rPr>
          <w:rFonts w:ascii="Times New Roman" w:hAnsi="Times New Roman" w:cs="Times New Roman"/>
          <w:b/>
          <w:sz w:val="16"/>
          <w:szCs w:val="16"/>
          <w:lang w:val="de-DE"/>
        </w:rPr>
        <w:t xml:space="preserve"> Lieferungs- und Zahlungsbedingungen für Eisen-, Stahl- und Metallgusserzeugnisse)</w:t>
      </w:r>
      <w:bookmarkEnd w:id="1"/>
    </w:p>
    <w:p w14:paraId="013133A9" w14:textId="38233F86" w:rsidR="000E577F" w:rsidRPr="00FA6C9D" w:rsidRDefault="00EA644A" w:rsidP="00D46A0C">
      <w:pPr>
        <w:pStyle w:val="Textkrper"/>
        <w:spacing w:before="6"/>
        <w:ind w:left="0" w:firstLine="0"/>
        <w:jc w:val="center"/>
        <w:rPr>
          <w:rFonts w:ascii="Times New Roman" w:hAnsi="Times New Roman" w:cs="Times New Roman"/>
          <w:b/>
          <w:sz w:val="16"/>
          <w:szCs w:val="16"/>
          <w:lang w:val="de-DE"/>
        </w:rPr>
      </w:pPr>
      <w:r w:rsidRPr="007D5706">
        <w:rPr>
          <w:rFonts w:ascii="Times New Roman" w:hAnsi="Times New Roman" w:cs="Times New Roman"/>
          <w:b/>
          <w:sz w:val="16"/>
          <w:szCs w:val="16"/>
          <w:lang w:val="de-DE"/>
        </w:rPr>
        <w:t>(</w:t>
      </w:r>
      <w:r w:rsidR="00953EBA" w:rsidRPr="007D5706">
        <w:rPr>
          <w:rFonts w:ascii="Times New Roman" w:hAnsi="Times New Roman" w:cs="Times New Roman"/>
          <w:b/>
          <w:sz w:val="16"/>
          <w:szCs w:val="16"/>
          <w:lang w:val="de-DE"/>
        </w:rPr>
        <w:t xml:space="preserve">vom </w:t>
      </w:r>
      <w:r w:rsidR="007D5706" w:rsidRPr="007D5706">
        <w:rPr>
          <w:rFonts w:ascii="Times New Roman" w:hAnsi="Times New Roman" w:cs="Times New Roman"/>
          <w:b/>
          <w:sz w:val="16"/>
          <w:szCs w:val="16"/>
          <w:lang w:val="de-DE"/>
        </w:rPr>
        <w:t>23.02.</w:t>
      </w:r>
      <w:r w:rsidR="009F22D7" w:rsidRPr="007D5706">
        <w:rPr>
          <w:rFonts w:ascii="Times New Roman" w:hAnsi="Times New Roman" w:cs="Times New Roman"/>
          <w:b/>
          <w:sz w:val="16"/>
          <w:szCs w:val="16"/>
          <w:lang w:val="de-DE"/>
        </w:rPr>
        <w:t>2022</w:t>
      </w:r>
      <w:r w:rsidRPr="007D5706">
        <w:rPr>
          <w:rFonts w:ascii="Times New Roman" w:hAnsi="Times New Roman" w:cs="Times New Roman"/>
          <w:b/>
          <w:sz w:val="16"/>
          <w:szCs w:val="16"/>
          <w:lang w:val="de-DE"/>
        </w:rPr>
        <w:t>)</w:t>
      </w:r>
    </w:p>
    <w:p w14:paraId="668EAB48" w14:textId="77777777" w:rsidR="00FA6C9D" w:rsidRDefault="00FA6C9D" w:rsidP="00723E0E">
      <w:pPr>
        <w:pStyle w:val="Textkrper"/>
        <w:spacing w:before="6"/>
        <w:ind w:left="0" w:firstLine="0"/>
        <w:jc w:val="left"/>
        <w:rPr>
          <w:sz w:val="22"/>
          <w:szCs w:val="22"/>
          <w:lang w:val="de-DE"/>
        </w:rPr>
        <w:sectPr w:rsidR="00FA6C9D" w:rsidSect="00633BED">
          <w:headerReference w:type="default" r:id="rId8"/>
          <w:footerReference w:type="default" r:id="rId9"/>
          <w:footerReference w:type="first" r:id="rId10"/>
          <w:pgSz w:w="11906" w:h="16838" w:code="9"/>
          <w:pgMar w:top="794" w:right="1021" w:bottom="794" w:left="1021" w:header="567" w:footer="397" w:gutter="0"/>
          <w:cols w:space="708"/>
          <w:titlePg/>
          <w:docGrid w:linePitch="360"/>
        </w:sectPr>
      </w:pPr>
    </w:p>
    <w:p w14:paraId="2E59C4FD" w14:textId="61B136C2" w:rsidR="00D46A0C" w:rsidRPr="00FA6C9D" w:rsidRDefault="00D46A0C" w:rsidP="00723E0E">
      <w:pPr>
        <w:pStyle w:val="Textkrper"/>
        <w:spacing w:before="6"/>
        <w:ind w:left="0" w:firstLine="0"/>
        <w:jc w:val="left"/>
        <w:rPr>
          <w:rFonts w:ascii="Times New Roman" w:hAnsi="Times New Roman" w:cs="Times New Roman"/>
          <w:lang w:val="de-DE"/>
        </w:rPr>
      </w:pPr>
    </w:p>
    <w:p w14:paraId="00A83239" w14:textId="77777777" w:rsidR="00FA6C9D" w:rsidRDefault="00FA6C9D" w:rsidP="00723E0E">
      <w:pPr>
        <w:pStyle w:val="berschrift1"/>
        <w:numPr>
          <w:ilvl w:val="0"/>
          <w:numId w:val="1"/>
        </w:numPr>
        <w:tabs>
          <w:tab w:val="left" w:pos="572"/>
          <w:tab w:val="left" w:pos="573"/>
        </w:tabs>
        <w:spacing w:before="1"/>
        <w:rPr>
          <w:rFonts w:ascii="Times New Roman" w:hAnsi="Times New Roman" w:cs="Times New Roman"/>
          <w:lang w:val="de-DE"/>
        </w:rPr>
        <w:sectPr w:rsidR="00FA6C9D" w:rsidSect="00FA6C9D">
          <w:type w:val="continuous"/>
          <w:pgSz w:w="11906" w:h="16838" w:code="9"/>
          <w:pgMar w:top="1134" w:right="1021" w:bottom="1134" w:left="1021" w:header="709" w:footer="709" w:gutter="0"/>
          <w:cols w:num="2" w:space="170"/>
          <w:titlePg/>
          <w:docGrid w:linePitch="360"/>
        </w:sectPr>
      </w:pPr>
    </w:p>
    <w:p w14:paraId="44E6DA61" w14:textId="4A92E6AC" w:rsidR="00723E0E" w:rsidRPr="00FA6C9D" w:rsidRDefault="00723E0E" w:rsidP="00723E0E">
      <w:pPr>
        <w:pStyle w:val="berschrift1"/>
        <w:numPr>
          <w:ilvl w:val="0"/>
          <w:numId w:val="1"/>
        </w:numPr>
        <w:tabs>
          <w:tab w:val="left" w:pos="572"/>
          <w:tab w:val="left" w:pos="573"/>
        </w:tabs>
        <w:spacing w:before="1"/>
        <w:rPr>
          <w:rFonts w:ascii="Times New Roman" w:hAnsi="Times New Roman" w:cs="Times New Roman"/>
          <w:lang w:val="de-DE"/>
        </w:rPr>
      </w:pPr>
      <w:r w:rsidRPr="00FA6C9D">
        <w:rPr>
          <w:rFonts w:ascii="Times New Roman" w:hAnsi="Times New Roman" w:cs="Times New Roman"/>
          <w:lang w:val="de-DE"/>
        </w:rPr>
        <w:t>Definition</w:t>
      </w:r>
    </w:p>
    <w:p w14:paraId="6754851E" w14:textId="0F6EDBE2" w:rsidR="00723E0E" w:rsidRPr="00FA6C9D" w:rsidRDefault="00723E0E" w:rsidP="00723E0E">
      <w:pPr>
        <w:pStyle w:val="Textkrper"/>
        <w:ind w:right="120" w:firstLine="0"/>
        <w:rPr>
          <w:rFonts w:ascii="Times New Roman" w:hAnsi="Times New Roman" w:cs="Times New Roman"/>
          <w:lang w:val="de-DE"/>
        </w:rPr>
      </w:pPr>
      <w:r w:rsidRPr="00FA6C9D">
        <w:rPr>
          <w:rFonts w:ascii="Times New Roman" w:hAnsi="Times New Roman" w:cs="Times New Roman"/>
          <w:lang w:val="de-DE"/>
        </w:rPr>
        <w:t>„LIEFERANT“ ist d</w:t>
      </w:r>
      <w:r w:rsidR="00A5028F" w:rsidRPr="00FA6C9D">
        <w:rPr>
          <w:rFonts w:ascii="Times New Roman" w:hAnsi="Times New Roman" w:cs="Times New Roman"/>
          <w:lang w:val="de-DE"/>
        </w:rPr>
        <w:t>as</w:t>
      </w:r>
      <w:r w:rsidRPr="00FA6C9D">
        <w:rPr>
          <w:rFonts w:ascii="Times New Roman" w:hAnsi="Times New Roman" w:cs="Times New Roman"/>
          <w:lang w:val="de-DE"/>
        </w:rPr>
        <w:t xml:space="preserve"> im Angebot beziehungsweise, sofern es eine Auftragsbestätigung gibt, d</w:t>
      </w:r>
      <w:r w:rsidR="008C1885" w:rsidRPr="00FA6C9D">
        <w:rPr>
          <w:rFonts w:ascii="Times New Roman" w:hAnsi="Times New Roman" w:cs="Times New Roman"/>
          <w:lang w:val="de-DE"/>
        </w:rPr>
        <w:t>as</w:t>
      </w:r>
      <w:r w:rsidRPr="00FA6C9D">
        <w:rPr>
          <w:rFonts w:ascii="Times New Roman" w:hAnsi="Times New Roman" w:cs="Times New Roman"/>
          <w:lang w:val="de-DE"/>
        </w:rPr>
        <w:t xml:space="preserve"> in der Auftragsbestätigung genannte</w:t>
      </w:r>
      <w:r w:rsidR="008C1885" w:rsidRPr="00FA6C9D">
        <w:rPr>
          <w:rFonts w:ascii="Times New Roman" w:hAnsi="Times New Roman" w:cs="Times New Roman"/>
          <w:lang w:val="de-DE"/>
        </w:rPr>
        <w:t xml:space="preserve"> Unternehmen</w:t>
      </w:r>
      <w:r w:rsidRPr="00FA6C9D">
        <w:rPr>
          <w:rFonts w:ascii="Times New Roman" w:hAnsi="Times New Roman" w:cs="Times New Roman"/>
          <w:lang w:val="de-DE"/>
        </w:rPr>
        <w:t>.</w:t>
      </w:r>
    </w:p>
    <w:p w14:paraId="3083AD7C" w14:textId="03AF3D80" w:rsidR="00723E0E" w:rsidRPr="00FA6C9D" w:rsidRDefault="00A91AF0" w:rsidP="00723E0E">
      <w:pPr>
        <w:pStyle w:val="Textkrper"/>
        <w:spacing w:before="0"/>
        <w:ind w:right="118" w:firstLine="0"/>
        <w:rPr>
          <w:rFonts w:ascii="Times New Roman" w:hAnsi="Times New Roman" w:cs="Times New Roman"/>
          <w:lang w:val="de-DE"/>
        </w:rPr>
      </w:pPr>
      <w:r w:rsidRPr="00FA6C9D">
        <w:rPr>
          <w:rFonts w:ascii="Times New Roman" w:hAnsi="Times New Roman" w:cs="Times New Roman"/>
          <w:lang w:val="de-DE"/>
        </w:rPr>
        <w:t>„Besteller“</w:t>
      </w:r>
      <w:r w:rsidR="00723E0E" w:rsidRPr="00FA6C9D">
        <w:rPr>
          <w:rFonts w:ascii="Times New Roman" w:hAnsi="Times New Roman" w:cs="Times New Roman"/>
          <w:lang w:val="de-DE"/>
        </w:rPr>
        <w:t xml:space="preserve"> ist die Firma, die das Angebot von LIEFERANT annimmt, beziehungsweise die Firma, die LIEFERANT ein Angebot auf Abschluss eines Liefervertrages unterbreitet</w:t>
      </w:r>
      <w:r w:rsidR="00C54A6B" w:rsidRPr="00FA6C9D">
        <w:rPr>
          <w:rFonts w:ascii="Times New Roman" w:hAnsi="Times New Roman" w:cs="Times New Roman"/>
          <w:lang w:val="de-DE"/>
        </w:rPr>
        <w:t>,</w:t>
      </w:r>
      <w:r w:rsidR="00723E0E" w:rsidRPr="00FA6C9D">
        <w:rPr>
          <w:rFonts w:ascii="Times New Roman" w:hAnsi="Times New Roman" w:cs="Times New Roman"/>
          <w:lang w:val="de-DE"/>
        </w:rPr>
        <w:t xml:space="preserve"> welches LIEFERANT</w:t>
      </w:r>
      <w:r w:rsidR="00723E0E" w:rsidRPr="00FA6C9D">
        <w:rPr>
          <w:rFonts w:ascii="Times New Roman" w:hAnsi="Times New Roman" w:cs="Times New Roman"/>
          <w:spacing w:val="-1"/>
          <w:lang w:val="de-DE"/>
        </w:rPr>
        <w:t xml:space="preserve"> </w:t>
      </w:r>
      <w:r w:rsidR="00723E0E" w:rsidRPr="00FA6C9D">
        <w:rPr>
          <w:rFonts w:ascii="Times New Roman" w:hAnsi="Times New Roman" w:cs="Times New Roman"/>
          <w:lang w:val="de-DE"/>
        </w:rPr>
        <w:t>annimmt.</w:t>
      </w:r>
    </w:p>
    <w:p w14:paraId="46A342DE" w14:textId="74D710E4" w:rsidR="00723E0E" w:rsidRPr="00FA6C9D" w:rsidRDefault="00723E0E" w:rsidP="00723E0E">
      <w:pPr>
        <w:pStyle w:val="Textkrper"/>
        <w:spacing w:before="0"/>
        <w:ind w:right="120" w:firstLine="0"/>
        <w:rPr>
          <w:rFonts w:ascii="Times New Roman" w:hAnsi="Times New Roman" w:cs="Times New Roman"/>
          <w:lang w:val="de-DE"/>
        </w:rPr>
      </w:pPr>
      <w:r w:rsidRPr="00FA6C9D">
        <w:rPr>
          <w:rFonts w:ascii="Times New Roman" w:hAnsi="Times New Roman" w:cs="Times New Roman"/>
          <w:lang w:val="de-DE"/>
        </w:rPr>
        <w:t xml:space="preserve">„Produkt“ ist die aufgrund eines zwischen dem </w:t>
      </w:r>
      <w:r w:rsidR="00A91AF0" w:rsidRPr="00FA6C9D">
        <w:rPr>
          <w:rFonts w:ascii="Times New Roman" w:hAnsi="Times New Roman" w:cs="Times New Roman"/>
          <w:lang w:val="de-DE"/>
        </w:rPr>
        <w:t>Besteller</w:t>
      </w:r>
      <w:r w:rsidRPr="00FA6C9D">
        <w:rPr>
          <w:rFonts w:ascii="Times New Roman" w:hAnsi="Times New Roman" w:cs="Times New Roman"/>
          <w:lang w:val="de-DE"/>
        </w:rPr>
        <w:t xml:space="preserve"> und LIEFERANT geschlossenen Vertrages </w:t>
      </w:r>
      <w:proofErr w:type="gramStart"/>
      <w:r w:rsidRPr="00FA6C9D">
        <w:rPr>
          <w:rFonts w:ascii="Times New Roman" w:hAnsi="Times New Roman" w:cs="Times New Roman"/>
          <w:lang w:val="de-DE"/>
        </w:rPr>
        <w:t>zu liefernde Sache</w:t>
      </w:r>
      <w:proofErr w:type="gramEnd"/>
      <w:r w:rsidRPr="00FA6C9D">
        <w:rPr>
          <w:rFonts w:ascii="Times New Roman" w:hAnsi="Times New Roman" w:cs="Times New Roman"/>
          <w:lang w:val="de-DE"/>
        </w:rPr>
        <w:t>.</w:t>
      </w:r>
    </w:p>
    <w:p w14:paraId="004909CE" w14:textId="77777777" w:rsidR="00723E0E" w:rsidRPr="00FA6C9D" w:rsidRDefault="00723E0E" w:rsidP="00723E0E">
      <w:pPr>
        <w:pStyle w:val="Textkrper"/>
        <w:spacing w:before="11"/>
        <w:ind w:left="0" w:firstLine="0"/>
        <w:jc w:val="left"/>
        <w:rPr>
          <w:rFonts w:ascii="Times New Roman" w:hAnsi="Times New Roman" w:cs="Times New Roman"/>
          <w:lang w:val="de-DE"/>
        </w:rPr>
      </w:pPr>
    </w:p>
    <w:p w14:paraId="0D09DE6F" w14:textId="77777777" w:rsidR="00723E0E" w:rsidRPr="00FA6C9D" w:rsidRDefault="00723E0E" w:rsidP="00723E0E">
      <w:pPr>
        <w:pStyle w:val="berschrift1"/>
        <w:numPr>
          <w:ilvl w:val="0"/>
          <w:numId w:val="1"/>
        </w:numPr>
        <w:tabs>
          <w:tab w:val="left" w:pos="572"/>
          <w:tab w:val="left" w:pos="573"/>
        </w:tabs>
        <w:rPr>
          <w:rFonts w:ascii="Times New Roman" w:hAnsi="Times New Roman" w:cs="Times New Roman"/>
          <w:lang w:val="de-DE"/>
        </w:rPr>
      </w:pPr>
      <w:r w:rsidRPr="00FA6C9D">
        <w:rPr>
          <w:rFonts w:ascii="Times New Roman" w:hAnsi="Times New Roman" w:cs="Times New Roman"/>
          <w:lang w:val="de-DE"/>
        </w:rPr>
        <w:t>Geltungsbereich</w:t>
      </w:r>
    </w:p>
    <w:p w14:paraId="4EA6FD73" w14:textId="03523BBE"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Die folgenden </w:t>
      </w:r>
      <w:r w:rsidR="00FE2E5B" w:rsidRPr="00FA6C9D">
        <w:rPr>
          <w:rFonts w:ascii="Times New Roman" w:hAnsi="Times New Roman" w:cs="Times New Roman"/>
          <w:sz w:val="14"/>
          <w:szCs w:val="14"/>
          <w:lang w:val="de-DE"/>
        </w:rPr>
        <w:t xml:space="preserve">Verkaufsbedingungen </w:t>
      </w:r>
      <w:r w:rsidRPr="00FA6C9D">
        <w:rPr>
          <w:rFonts w:ascii="Times New Roman" w:hAnsi="Times New Roman" w:cs="Times New Roman"/>
          <w:sz w:val="14"/>
          <w:szCs w:val="14"/>
          <w:lang w:val="de-DE"/>
        </w:rPr>
        <w:t>gelten nur gegenüber Unternehmen, juristischen Personen des öffentlichen Rechts und öffentlich-rechtlichen</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Sondervermögen.</w:t>
      </w:r>
    </w:p>
    <w:p w14:paraId="775604AC" w14:textId="150BC404" w:rsidR="00723E0E" w:rsidRPr="00FA6C9D" w:rsidRDefault="00723E0E" w:rsidP="00413193">
      <w:pPr>
        <w:pStyle w:val="Listenabsatz"/>
        <w:numPr>
          <w:ilvl w:val="1"/>
          <w:numId w:val="1"/>
        </w:numPr>
        <w:tabs>
          <w:tab w:val="left" w:pos="573"/>
        </w:tabs>
        <w:spacing w:before="61"/>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Die folgenden </w:t>
      </w:r>
      <w:r w:rsidR="00FE2E5B" w:rsidRPr="00FA6C9D">
        <w:rPr>
          <w:rFonts w:ascii="Times New Roman" w:hAnsi="Times New Roman" w:cs="Times New Roman"/>
          <w:sz w:val="14"/>
          <w:szCs w:val="14"/>
          <w:lang w:val="de-DE"/>
        </w:rPr>
        <w:t xml:space="preserve">Verkaufsbedingungen </w:t>
      </w:r>
      <w:r w:rsidRPr="00FA6C9D">
        <w:rPr>
          <w:rFonts w:ascii="Times New Roman" w:hAnsi="Times New Roman" w:cs="Times New Roman"/>
          <w:sz w:val="14"/>
          <w:szCs w:val="14"/>
          <w:lang w:val="de-DE"/>
        </w:rPr>
        <w:t>gelten ausschlie</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lich; entgegen</w:t>
      </w:r>
      <w:r w:rsidR="00737C7B">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stehende oder von diesen Bedingungen abweichende Bedingungen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s erkennt LIEFERANT nicht an, es sei denn, es handelt sich um Einkaufsbedingungen entsprechend der</w:t>
      </w:r>
      <w:r w:rsidRPr="00FA6C9D">
        <w:rPr>
          <w:rFonts w:ascii="Times New Roman" w:hAnsi="Times New Roman" w:cs="Times New Roman"/>
          <w:spacing w:val="18"/>
          <w:sz w:val="14"/>
          <w:szCs w:val="14"/>
          <w:lang w:val="de-DE"/>
        </w:rPr>
        <w:t xml:space="preserve"> </w:t>
      </w:r>
      <w:r w:rsidRPr="00FA6C9D">
        <w:rPr>
          <w:rFonts w:ascii="Times New Roman" w:hAnsi="Times New Roman" w:cs="Times New Roman"/>
          <w:sz w:val="14"/>
          <w:szCs w:val="14"/>
          <w:lang w:val="de-DE"/>
        </w:rPr>
        <w:t>Empfehlung</w:t>
      </w:r>
      <w:r w:rsidRPr="00FA6C9D">
        <w:rPr>
          <w:rFonts w:ascii="Times New Roman" w:hAnsi="Times New Roman" w:cs="Times New Roman"/>
          <w:spacing w:val="17"/>
          <w:sz w:val="14"/>
          <w:szCs w:val="14"/>
          <w:lang w:val="de-DE"/>
        </w:rPr>
        <w:t xml:space="preserve"> </w:t>
      </w:r>
      <w:r w:rsidRPr="00FA6C9D">
        <w:rPr>
          <w:rFonts w:ascii="Times New Roman" w:hAnsi="Times New Roman" w:cs="Times New Roman"/>
          <w:sz w:val="14"/>
          <w:szCs w:val="14"/>
          <w:lang w:val="de-DE"/>
        </w:rPr>
        <w:t>des</w:t>
      </w:r>
      <w:r w:rsidRPr="00FA6C9D">
        <w:rPr>
          <w:rFonts w:ascii="Times New Roman" w:hAnsi="Times New Roman" w:cs="Times New Roman"/>
          <w:spacing w:val="18"/>
          <w:sz w:val="14"/>
          <w:szCs w:val="14"/>
          <w:lang w:val="de-DE"/>
        </w:rPr>
        <w:t xml:space="preserve"> </w:t>
      </w:r>
      <w:r w:rsidRPr="00FA6C9D">
        <w:rPr>
          <w:rFonts w:ascii="Times New Roman" w:hAnsi="Times New Roman" w:cs="Times New Roman"/>
          <w:sz w:val="14"/>
          <w:szCs w:val="14"/>
          <w:lang w:val="de-DE"/>
        </w:rPr>
        <w:t>Verbandes</w:t>
      </w:r>
      <w:r w:rsidRPr="00FA6C9D">
        <w:rPr>
          <w:rFonts w:ascii="Times New Roman" w:hAnsi="Times New Roman" w:cs="Times New Roman"/>
          <w:spacing w:val="18"/>
          <w:sz w:val="14"/>
          <w:szCs w:val="14"/>
          <w:lang w:val="de-DE"/>
        </w:rPr>
        <w:t xml:space="preserve"> </w:t>
      </w:r>
      <w:r w:rsidRPr="00FA6C9D">
        <w:rPr>
          <w:rFonts w:ascii="Times New Roman" w:hAnsi="Times New Roman" w:cs="Times New Roman"/>
          <w:sz w:val="14"/>
          <w:szCs w:val="14"/>
          <w:lang w:val="de-DE"/>
        </w:rPr>
        <w:t>der</w:t>
      </w:r>
      <w:r w:rsidRPr="00FA6C9D">
        <w:rPr>
          <w:rFonts w:ascii="Times New Roman" w:hAnsi="Times New Roman" w:cs="Times New Roman"/>
          <w:spacing w:val="18"/>
          <w:sz w:val="14"/>
          <w:szCs w:val="14"/>
          <w:lang w:val="de-DE"/>
        </w:rPr>
        <w:t xml:space="preserve"> </w:t>
      </w:r>
      <w:r w:rsidRPr="00FA6C9D">
        <w:rPr>
          <w:rFonts w:ascii="Times New Roman" w:hAnsi="Times New Roman" w:cs="Times New Roman"/>
          <w:sz w:val="14"/>
          <w:szCs w:val="14"/>
          <w:lang w:val="de-DE"/>
        </w:rPr>
        <w:t>deutschen</w:t>
      </w:r>
      <w:r w:rsidRPr="00FA6C9D">
        <w:rPr>
          <w:rFonts w:ascii="Times New Roman" w:hAnsi="Times New Roman" w:cs="Times New Roman"/>
          <w:spacing w:val="18"/>
          <w:sz w:val="14"/>
          <w:szCs w:val="14"/>
          <w:lang w:val="de-DE"/>
        </w:rPr>
        <w:t xml:space="preserve"> </w:t>
      </w:r>
      <w:r w:rsidRPr="00FA6C9D">
        <w:rPr>
          <w:rFonts w:ascii="Times New Roman" w:hAnsi="Times New Roman" w:cs="Times New Roman"/>
          <w:sz w:val="14"/>
          <w:szCs w:val="14"/>
          <w:lang w:val="de-DE"/>
        </w:rPr>
        <w:t>Automobilindustrie</w:t>
      </w:r>
      <w:r w:rsidR="00413193" w:rsidRPr="00FA6C9D">
        <w:rPr>
          <w:rFonts w:ascii="Times New Roman" w:hAnsi="Times New Roman" w:cs="Times New Roman"/>
          <w:sz w:val="14"/>
          <w:szCs w:val="14"/>
          <w:lang w:val="de-DE"/>
        </w:rPr>
        <w:t xml:space="preserve"> e.V. (VDA) für Allgemeine Geschäfts</w:t>
      </w:r>
      <w:r w:rsidR="00737C7B">
        <w:rPr>
          <w:rFonts w:ascii="Times New Roman" w:hAnsi="Times New Roman" w:cs="Times New Roman"/>
          <w:sz w:val="14"/>
          <w:szCs w:val="14"/>
          <w:lang w:val="de-DE"/>
        </w:rPr>
        <w:t>-</w:t>
      </w:r>
      <w:r w:rsidR="00413193" w:rsidRPr="00FA6C9D">
        <w:rPr>
          <w:rFonts w:ascii="Times New Roman" w:hAnsi="Times New Roman" w:cs="Times New Roman"/>
          <w:sz w:val="14"/>
          <w:szCs w:val="14"/>
          <w:lang w:val="de-DE"/>
        </w:rPr>
        <w:t>bedingungen für den Bezug von Produktionsmaterial und Ersatzteilen, die für das Automobil bestimmt sind</w:t>
      </w:r>
      <w:r w:rsidR="004D1CCF" w:rsidRPr="00FA6C9D">
        <w:rPr>
          <w:rFonts w:ascii="Times New Roman" w:hAnsi="Times New Roman" w:cs="Times New Roman"/>
          <w:sz w:val="14"/>
          <w:szCs w:val="14"/>
          <w:lang w:val="de-DE"/>
        </w:rPr>
        <w:t>,</w:t>
      </w:r>
      <w:r w:rsidR="00413193" w:rsidRPr="00FA6C9D">
        <w:rPr>
          <w:rFonts w:ascii="Times New Roman" w:hAnsi="Times New Roman" w:cs="Times New Roman"/>
          <w:sz w:val="14"/>
          <w:szCs w:val="14"/>
          <w:lang w:val="de-DE"/>
        </w:rPr>
        <w:t xml:space="preserve"> in der Fassung vom </w:t>
      </w:r>
      <w:r w:rsidR="00DD6C8C" w:rsidRPr="00FA6C9D">
        <w:rPr>
          <w:rFonts w:ascii="Times New Roman" w:hAnsi="Times New Roman" w:cs="Times New Roman"/>
          <w:sz w:val="14"/>
          <w:szCs w:val="14"/>
          <w:lang w:val="de-DE"/>
        </w:rPr>
        <w:t>15.09.2015</w:t>
      </w:r>
      <w:r w:rsidR="00413193" w:rsidRPr="00FA6C9D">
        <w:rPr>
          <w:rFonts w:ascii="Times New Roman" w:hAnsi="Times New Roman" w:cs="Times New Roman"/>
          <w:sz w:val="14"/>
          <w:szCs w:val="14"/>
          <w:lang w:val="de-DE"/>
        </w:rPr>
        <w:t xml:space="preserve"> oder er hätte ausdrücklich schriftlich ihrer Geltung zugestimmt. Die folgenden Bedingungen gelten auch dann, wenn LIEFERANT in Kenntnis entgegenstehender oder von </w:t>
      </w:r>
      <w:r w:rsidR="004D1CCF" w:rsidRPr="00FA6C9D">
        <w:rPr>
          <w:rFonts w:ascii="Times New Roman" w:hAnsi="Times New Roman" w:cs="Times New Roman"/>
          <w:sz w:val="14"/>
          <w:szCs w:val="14"/>
          <w:lang w:val="de-DE"/>
        </w:rPr>
        <w:t xml:space="preserve">seinen </w:t>
      </w:r>
      <w:r w:rsidR="00413193" w:rsidRPr="00FA6C9D">
        <w:rPr>
          <w:rFonts w:ascii="Times New Roman" w:hAnsi="Times New Roman" w:cs="Times New Roman"/>
          <w:sz w:val="14"/>
          <w:szCs w:val="14"/>
          <w:lang w:val="de-DE"/>
        </w:rPr>
        <w:t xml:space="preserve">Bedingungen abweichender </w:t>
      </w:r>
      <w:proofErr w:type="spellStart"/>
      <w:r w:rsidR="00413193" w:rsidRPr="00FA6C9D">
        <w:rPr>
          <w:rFonts w:ascii="Times New Roman" w:hAnsi="Times New Roman" w:cs="Times New Roman"/>
          <w:sz w:val="14"/>
          <w:szCs w:val="14"/>
          <w:lang w:val="de-DE"/>
        </w:rPr>
        <w:t>Bedin</w:t>
      </w:r>
      <w:r w:rsidR="00EB2D08">
        <w:rPr>
          <w:rFonts w:ascii="Times New Roman" w:hAnsi="Times New Roman" w:cs="Times New Roman"/>
          <w:sz w:val="14"/>
          <w:szCs w:val="14"/>
          <w:lang w:val="de-DE"/>
        </w:rPr>
        <w:t>-</w:t>
      </w:r>
      <w:r w:rsidR="00413193" w:rsidRPr="00FA6C9D">
        <w:rPr>
          <w:rFonts w:ascii="Times New Roman" w:hAnsi="Times New Roman" w:cs="Times New Roman"/>
          <w:sz w:val="14"/>
          <w:szCs w:val="14"/>
          <w:lang w:val="de-DE"/>
        </w:rPr>
        <w:t>gungen</w:t>
      </w:r>
      <w:proofErr w:type="spellEnd"/>
      <w:r w:rsidR="00413193" w:rsidRPr="00FA6C9D">
        <w:rPr>
          <w:rFonts w:ascii="Times New Roman" w:hAnsi="Times New Roman" w:cs="Times New Roman"/>
          <w:sz w:val="14"/>
          <w:szCs w:val="14"/>
          <w:lang w:val="de-DE"/>
        </w:rPr>
        <w:t xml:space="preserve"> des </w:t>
      </w:r>
      <w:r w:rsidR="00A91AF0" w:rsidRPr="00FA6C9D">
        <w:rPr>
          <w:rFonts w:ascii="Times New Roman" w:hAnsi="Times New Roman" w:cs="Times New Roman"/>
          <w:sz w:val="14"/>
          <w:szCs w:val="14"/>
          <w:lang w:val="de-DE"/>
        </w:rPr>
        <w:t>Besteller</w:t>
      </w:r>
      <w:r w:rsidR="00413193" w:rsidRPr="00FA6C9D">
        <w:rPr>
          <w:rFonts w:ascii="Times New Roman" w:hAnsi="Times New Roman" w:cs="Times New Roman"/>
          <w:sz w:val="14"/>
          <w:szCs w:val="14"/>
          <w:lang w:val="de-DE"/>
        </w:rPr>
        <w:t xml:space="preserve">s die Lieferung an den </w:t>
      </w:r>
      <w:r w:rsidR="00A91AF0" w:rsidRPr="00FA6C9D">
        <w:rPr>
          <w:rFonts w:ascii="Times New Roman" w:hAnsi="Times New Roman" w:cs="Times New Roman"/>
          <w:sz w:val="14"/>
          <w:szCs w:val="14"/>
          <w:lang w:val="de-DE"/>
        </w:rPr>
        <w:t>Besteller</w:t>
      </w:r>
      <w:r w:rsidR="00413193" w:rsidRPr="00FA6C9D">
        <w:rPr>
          <w:rFonts w:ascii="Times New Roman" w:hAnsi="Times New Roman" w:cs="Times New Roman"/>
          <w:sz w:val="14"/>
          <w:szCs w:val="14"/>
          <w:lang w:val="de-DE"/>
        </w:rPr>
        <w:t xml:space="preserve"> vorbehaltlos ausführt</w:t>
      </w:r>
      <w:r w:rsidRPr="00FA6C9D">
        <w:rPr>
          <w:rFonts w:ascii="Times New Roman" w:hAnsi="Times New Roman" w:cs="Times New Roman"/>
          <w:sz w:val="14"/>
          <w:szCs w:val="14"/>
          <w:lang w:val="de-DE"/>
        </w:rPr>
        <w:t>.</w:t>
      </w:r>
    </w:p>
    <w:p w14:paraId="39FE3E95" w14:textId="77777777"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Sofern die Geschäftsbedingungen des Kunden den zuvor genannten VDA-Bedingungen entsprechen, gehen diese, sofern sie von den Bedingungen </w:t>
      </w:r>
      <w:r w:rsidR="003B127D" w:rsidRPr="00FA6C9D">
        <w:rPr>
          <w:rFonts w:ascii="Times New Roman" w:hAnsi="Times New Roman" w:cs="Times New Roman"/>
          <w:sz w:val="14"/>
          <w:szCs w:val="14"/>
          <w:lang w:val="de-DE"/>
        </w:rPr>
        <w:t>von</w:t>
      </w:r>
      <w:r w:rsidRPr="00FA6C9D">
        <w:rPr>
          <w:rFonts w:ascii="Times New Roman" w:hAnsi="Times New Roman" w:cs="Times New Roman"/>
          <w:sz w:val="14"/>
          <w:szCs w:val="14"/>
          <w:lang w:val="de-DE"/>
        </w:rPr>
        <w:t xml:space="preserve"> L</w:t>
      </w:r>
      <w:r w:rsidR="00413193" w:rsidRPr="00FA6C9D">
        <w:rPr>
          <w:rFonts w:ascii="Times New Roman" w:hAnsi="Times New Roman" w:cs="Times New Roman"/>
          <w:sz w:val="14"/>
          <w:szCs w:val="14"/>
          <w:lang w:val="de-DE"/>
        </w:rPr>
        <w:t>IEFERANT</w:t>
      </w:r>
      <w:r w:rsidRPr="00FA6C9D">
        <w:rPr>
          <w:rFonts w:ascii="Times New Roman" w:hAnsi="Times New Roman" w:cs="Times New Roman"/>
          <w:sz w:val="14"/>
          <w:szCs w:val="14"/>
          <w:lang w:val="de-DE"/>
        </w:rPr>
        <w:t xml:space="preserve"> abweichen, diesen Bedingungen</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vor.</w:t>
      </w:r>
    </w:p>
    <w:p w14:paraId="69B3BCF5" w14:textId="77777777" w:rsidR="00723E0E" w:rsidRPr="00FA6C9D" w:rsidRDefault="00723E0E" w:rsidP="00723E0E">
      <w:pPr>
        <w:pStyle w:val="Listenabsatz"/>
        <w:numPr>
          <w:ilvl w:val="1"/>
          <w:numId w:val="1"/>
        </w:numPr>
        <w:tabs>
          <w:tab w:val="left" w:pos="573"/>
        </w:tabs>
        <w:spacing w:before="59"/>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Diese Bedingungen gelten bei ständiger Geschäftsbeziehung auch für zukünftige</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Verträge.</w:t>
      </w:r>
    </w:p>
    <w:p w14:paraId="4ED49579" w14:textId="77777777" w:rsidR="00723E0E" w:rsidRPr="00FA6C9D" w:rsidRDefault="00723E0E" w:rsidP="00723E0E">
      <w:pPr>
        <w:pStyle w:val="Listenabsatz"/>
        <w:numPr>
          <w:ilvl w:val="0"/>
          <w:numId w:val="1"/>
        </w:numPr>
        <w:tabs>
          <w:tab w:val="left" w:pos="573"/>
        </w:tabs>
        <w:spacing w:after="84"/>
        <w:ind w:right="-57"/>
        <w:rPr>
          <w:rFonts w:ascii="Times New Roman" w:hAnsi="Times New Roman" w:cs="Times New Roman"/>
          <w:b/>
          <w:sz w:val="14"/>
          <w:szCs w:val="14"/>
          <w:lang w:val="de-DE"/>
        </w:rPr>
      </w:pPr>
      <w:r w:rsidRPr="00FA6C9D">
        <w:rPr>
          <w:rFonts w:ascii="Times New Roman" w:hAnsi="Times New Roman" w:cs="Times New Roman"/>
          <w:b/>
          <w:sz w:val="14"/>
          <w:szCs w:val="14"/>
          <w:lang w:val="de-DE"/>
        </w:rPr>
        <w:t>Überprüfung der Anforderungen für Produkte und Dienstleistungen</w:t>
      </w:r>
    </w:p>
    <w:p w14:paraId="4C7717C7" w14:textId="238540FD" w:rsidR="00E84CC9" w:rsidRPr="00FA6C9D" w:rsidRDefault="00723E0E" w:rsidP="00703FC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Sofern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LIEFERANT bekannt gibt, welchen Gebrauch er mit den von ihm bestellten Produkten oder Dienstleistungen beabsichtigt, basiert das Angebot von LIEFERANT auf der Annahme, dass die in den nachfolgenden Fragen angesprochen</w:t>
      </w:r>
      <w:r w:rsidR="004D1CCF" w:rsidRPr="00FA6C9D">
        <w:rPr>
          <w:rFonts w:ascii="Times New Roman" w:hAnsi="Times New Roman" w:cs="Times New Roman"/>
          <w:sz w:val="14"/>
          <w:szCs w:val="14"/>
          <w:lang w:val="de-DE"/>
        </w:rPr>
        <w:t>en</w:t>
      </w:r>
      <w:r w:rsidRPr="00FA6C9D">
        <w:rPr>
          <w:rFonts w:ascii="Times New Roman" w:hAnsi="Times New Roman" w:cs="Times New Roman"/>
          <w:sz w:val="14"/>
          <w:szCs w:val="14"/>
          <w:lang w:val="de-DE"/>
        </w:rPr>
        <w:t xml:space="preserve"> Themen für das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angefragte Produkt keine Relevanz haben, es sei denn,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hat LIEFERANT entsprechende Informationen bereits anderweitig mitgeteilt. Sollten eine oder mehrere der nachfolgenden Fragen Relevanz haben, ist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verpflichtet, LIEFERANT darauf hinzuweisen, bevor LIEFERANT eine Verpflichtung gegenüber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eingeht.</w:t>
      </w:r>
    </w:p>
    <w:p w14:paraId="0FD7F873" w14:textId="77777777" w:rsidR="00723E0E" w:rsidRPr="00FA6C9D" w:rsidRDefault="00723E0E" w:rsidP="00E84CC9">
      <w:pPr>
        <w:pStyle w:val="Listenabsatz"/>
        <w:tabs>
          <w:tab w:val="left" w:pos="573"/>
        </w:tabs>
        <w:ind w:right="-57" w:firstLine="0"/>
        <w:rPr>
          <w:rFonts w:ascii="Times New Roman" w:hAnsi="Times New Roman" w:cs="Times New Roman"/>
          <w:sz w:val="14"/>
          <w:szCs w:val="14"/>
          <w:lang w:val="de-DE"/>
        </w:rPr>
      </w:pPr>
    </w:p>
    <w:p w14:paraId="6B630E5E" w14:textId="77777777" w:rsidR="00723E0E" w:rsidRPr="00FA6C9D" w:rsidRDefault="00723E0E" w:rsidP="00723E0E">
      <w:pPr>
        <w:ind w:left="573" w:right="-57"/>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Gibt es in der Anfrage nicht genannte Anforderungen hinsichtlich </w:t>
      </w:r>
    </w:p>
    <w:p w14:paraId="5542B547" w14:textId="6F1B37DB" w:rsidR="00183F3D" w:rsidRPr="00FA6C9D" w:rsidRDefault="00183F3D" w:rsidP="00DD5BD9">
      <w:pPr>
        <w:pStyle w:val="Listenabsatz"/>
        <w:numPr>
          <w:ilvl w:val="2"/>
          <w:numId w:val="4"/>
        </w:numPr>
        <w:ind w:right="119" w:hanging="513"/>
        <w:contextualSpacing/>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Verpackung und Anlieferung des Produkts beim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t>
      </w:r>
      <w:proofErr w:type="spellStart"/>
      <w:r w:rsidRPr="00FA6C9D">
        <w:rPr>
          <w:rFonts w:ascii="Times New Roman" w:hAnsi="Times New Roman" w:cs="Times New Roman"/>
          <w:sz w:val="14"/>
          <w:szCs w:val="14"/>
          <w:lang w:val="de-DE"/>
        </w:rPr>
        <w:t>Blisterverpackung</w:t>
      </w:r>
      <w:proofErr w:type="spellEnd"/>
      <w:r w:rsidRPr="00FA6C9D">
        <w:rPr>
          <w:rFonts w:ascii="Times New Roman" w:hAnsi="Times New Roman" w:cs="Times New Roman"/>
          <w:sz w:val="14"/>
          <w:szCs w:val="14"/>
          <w:lang w:val="de-DE"/>
        </w:rPr>
        <w:t>, Verwendung eines bestimmten Verpackungs</w:t>
      </w:r>
      <w:r w:rsidR="005B3B32">
        <w:rPr>
          <w:rFonts w:ascii="Times New Roman" w:hAnsi="Times New Roman" w:cs="Times New Roman"/>
          <w:sz w:val="14"/>
          <w:szCs w:val="14"/>
          <w:lang w:val="de-DE"/>
        </w:rPr>
        <w:t>-</w:t>
      </w:r>
      <w:r w:rsidRPr="00FA6C9D">
        <w:rPr>
          <w:rFonts w:ascii="Times New Roman" w:hAnsi="Times New Roman" w:cs="Times New Roman"/>
          <w:sz w:val="14"/>
          <w:szCs w:val="14"/>
          <w:lang w:val="de-DE"/>
        </w:rPr>
        <w:t>materials, Sauberkeitsanforderungen, Umgang mit kundeneigenen Lastträgern);</w:t>
      </w:r>
    </w:p>
    <w:p w14:paraId="7B3155B5" w14:textId="240CF1EE"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des Handlings des Produkts beim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(Robustheit, Stoß- und Schüttelfestigkeit, Fallhöhen);</w:t>
      </w:r>
    </w:p>
    <w:p w14:paraId="2EB1F6B1" w14:textId="36F1126E"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Lagerung des Produkts beim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(Unempfindlichkeit gegenüber Umweltfaktoren wie Licht, Feuchtigkeit, Temperatur, Luftdruck sowie inhärente Haltbarkeit eines Produkts);</w:t>
      </w:r>
    </w:p>
    <w:p w14:paraId="7C51BA8A" w14:textId="081AB7F9"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Produktion beim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w:t>
      </w:r>
    </w:p>
    <w:p w14:paraId="666E42F5" w14:textId="76409423"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der Anforderungen an das Produkt im Gesamtsystem (Robustheit, Stoß- und Schüttelfestigkeit)</w:t>
      </w:r>
      <w:r w:rsidR="004D1CCF" w:rsidRPr="00FA6C9D">
        <w:rPr>
          <w:rFonts w:ascii="Times New Roman" w:hAnsi="Times New Roman" w:cs="Times New Roman"/>
          <w:sz w:val="14"/>
          <w:szCs w:val="14"/>
          <w:lang w:val="de-DE"/>
        </w:rPr>
        <w:t>;</w:t>
      </w:r>
    </w:p>
    <w:p w14:paraId="2F0B908A"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der Einflüsse des Produkts auf seine Systemumgebung;</w:t>
      </w:r>
    </w:p>
    <w:p w14:paraId="69B4C84F"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der Einflüsse der Systemumgebung auf das Produkt;</w:t>
      </w:r>
    </w:p>
    <w:p w14:paraId="57757828"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zeitlicher Faktoren wie z. B. Verschleiß oder Materialermüdung in der konkreten </w:t>
      </w:r>
      <w:proofErr w:type="spellStart"/>
      <w:r w:rsidRPr="00FA6C9D">
        <w:rPr>
          <w:rFonts w:ascii="Times New Roman" w:hAnsi="Times New Roman" w:cs="Times New Roman"/>
          <w:sz w:val="14"/>
          <w:szCs w:val="14"/>
          <w:lang w:val="de-DE"/>
        </w:rPr>
        <w:t>Verbausituation</w:t>
      </w:r>
      <w:proofErr w:type="spellEnd"/>
      <w:r w:rsidRPr="00FA6C9D">
        <w:rPr>
          <w:rFonts w:ascii="Times New Roman" w:hAnsi="Times New Roman" w:cs="Times New Roman"/>
          <w:sz w:val="14"/>
          <w:szCs w:val="14"/>
          <w:lang w:val="de-DE"/>
        </w:rPr>
        <w:t>;</w:t>
      </w:r>
    </w:p>
    <w:p w14:paraId="508F813A"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der Einflüsse des Gesamtsystems auf das Produkt;</w:t>
      </w:r>
    </w:p>
    <w:p w14:paraId="2C5D8116"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Einflüsse des Produkts auf das Gesamtsystem; </w:t>
      </w:r>
    </w:p>
    <w:p w14:paraId="1A2DFBDE" w14:textId="49115755"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Einflüssen der Nutzer des Gesamtsystems (</w:t>
      </w:r>
      <w:proofErr w:type="spellStart"/>
      <w:r w:rsidRPr="00FA6C9D">
        <w:rPr>
          <w:rFonts w:ascii="Times New Roman" w:hAnsi="Times New Roman" w:cs="Times New Roman"/>
          <w:sz w:val="14"/>
          <w:szCs w:val="14"/>
          <w:lang w:val="de-DE"/>
        </w:rPr>
        <w:t>z.</w:t>
      </w:r>
      <w:r w:rsidR="00D20BC5" w:rsidRPr="00FA6C9D">
        <w:rPr>
          <w:rFonts w:ascii="Times New Roman" w:hAnsi="Times New Roman" w:cs="Times New Roman"/>
          <w:color w:val="FFFFFF" w:themeColor="background1"/>
          <w:sz w:val="14"/>
          <w:szCs w:val="14"/>
          <w:lang w:val="de-DE"/>
        </w:rPr>
        <w:t>o</w:t>
      </w:r>
      <w:r w:rsidRPr="00FA6C9D">
        <w:rPr>
          <w:rFonts w:ascii="Times New Roman" w:hAnsi="Times New Roman" w:cs="Times New Roman"/>
          <w:sz w:val="14"/>
          <w:szCs w:val="14"/>
          <w:lang w:val="de-DE"/>
        </w:rPr>
        <w:t>B</w:t>
      </w:r>
      <w:proofErr w:type="spellEnd"/>
      <w:r w:rsidRPr="00FA6C9D">
        <w:rPr>
          <w:rFonts w:ascii="Times New Roman" w:hAnsi="Times New Roman" w:cs="Times New Roman"/>
          <w:sz w:val="14"/>
          <w:szCs w:val="14"/>
          <w:lang w:val="de-DE"/>
        </w:rPr>
        <w:t>. verunreinigte Arbeitskleidung, grobmotorische Nutzung, unterdurchschnitt</w:t>
      </w:r>
      <w:r w:rsidR="00DD5BD9">
        <w:rPr>
          <w:rFonts w:ascii="Times New Roman" w:hAnsi="Times New Roman" w:cs="Times New Roman"/>
          <w:sz w:val="14"/>
          <w:szCs w:val="14"/>
          <w:lang w:val="de-DE"/>
        </w:rPr>
        <w:t>-</w:t>
      </w:r>
      <w:proofErr w:type="spellStart"/>
      <w:r w:rsidRPr="00FA6C9D">
        <w:rPr>
          <w:rFonts w:ascii="Times New Roman" w:hAnsi="Times New Roman" w:cs="Times New Roman"/>
          <w:sz w:val="14"/>
          <w:szCs w:val="14"/>
          <w:lang w:val="de-DE"/>
        </w:rPr>
        <w:t>licher</w:t>
      </w:r>
      <w:proofErr w:type="spellEnd"/>
      <w:r w:rsidRPr="00FA6C9D">
        <w:rPr>
          <w:rFonts w:ascii="Times New Roman" w:hAnsi="Times New Roman" w:cs="Times New Roman"/>
          <w:sz w:val="14"/>
          <w:szCs w:val="14"/>
          <w:lang w:val="de-DE"/>
        </w:rPr>
        <w:t xml:space="preserve"> Ausbildungsstand der Nutzer);</w:t>
      </w:r>
    </w:p>
    <w:p w14:paraId="71242313" w14:textId="04107113"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Einflüssen rechtlicher Bestimmungen, soweit sie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bekannt sind;</w:t>
      </w:r>
    </w:p>
    <w:p w14:paraId="12628F49" w14:textId="7777777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Einflussfaktoren, die von der üblicherweise vorausgesetzten Nutzung in räumlicher, zeitlicher oder technischer Hinsicht abweichen oder auf die sonst besonders hingewiesen werden sollte (z. B. klimatische Bedingungen, durchschnittliche Nutzungsdauer, Rüttel-, Schüttel-, Vibrationsbewegungen); </w:t>
      </w:r>
    </w:p>
    <w:p w14:paraId="6A1F8EE7" w14:textId="267FFD00"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Einflussfaktoren</w:t>
      </w:r>
      <w:r w:rsidR="004D1CCF"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die sich aus dem beabsichtigten Gebrauch unter regionalen, klimatischen und rechtlichen Bedingungen ergeben;</w:t>
      </w:r>
    </w:p>
    <w:p w14:paraId="57BA1446" w14:textId="3950255B"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Einflussfaktoren, die hinsichtlich der Umgebung des Gesamt</w:t>
      </w:r>
      <w:r w:rsidR="00DD5BD9">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systems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s, soweit sie nicht zum Auftragsumfang gehör</w:t>
      </w:r>
      <w:r w:rsidR="004D1CCF" w:rsidRPr="00FA6C9D">
        <w:rPr>
          <w:rFonts w:ascii="Times New Roman" w:hAnsi="Times New Roman" w:cs="Times New Roman"/>
          <w:sz w:val="14"/>
          <w:szCs w:val="14"/>
          <w:lang w:val="de-DE"/>
        </w:rPr>
        <w:t>en</w:t>
      </w:r>
      <w:r w:rsidRPr="00FA6C9D">
        <w:rPr>
          <w:rFonts w:ascii="Times New Roman" w:hAnsi="Times New Roman" w:cs="Times New Roman"/>
          <w:sz w:val="14"/>
          <w:szCs w:val="14"/>
          <w:lang w:val="de-DE"/>
        </w:rPr>
        <w:t xml:space="preserve">, Auswirkungen auf die Funktion, die Funktionalität und/oder die Lebensdauer haben können; </w:t>
      </w:r>
    </w:p>
    <w:p w14:paraId="18A8B1E6" w14:textId="75A98743"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Abweichungen des </w:t>
      </w:r>
      <w:r w:rsidR="00A91AF0" w:rsidRPr="00FA6C9D">
        <w:rPr>
          <w:rFonts w:ascii="Times New Roman" w:hAnsi="Times New Roman" w:cs="Times New Roman"/>
          <w:sz w:val="14"/>
          <w:szCs w:val="14"/>
          <w:lang w:val="de-DE"/>
        </w:rPr>
        <w:t>Besteller</w:t>
      </w:r>
      <w:r w:rsidR="00B61CBD"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beim Einsatz von Betriebs- und Hilfsmitteln von einer üblicherweise vorausgesetzten Qualität und/oder Nutzung der Betriebs- und Hilfsmittel</w:t>
      </w:r>
      <w:r w:rsidR="000A011A" w:rsidRPr="00FA6C9D">
        <w:rPr>
          <w:rFonts w:ascii="Times New Roman" w:hAnsi="Times New Roman" w:cs="Times New Roman"/>
          <w:sz w:val="14"/>
          <w:szCs w:val="14"/>
          <w:lang w:val="de-DE"/>
        </w:rPr>
        <w:t>;</w:t>
      </w:r>
    </w:p>
    <w:p w14:paraId="5F40C767" w14:textId="7FF7F3A2" w:rsidR="004D1CCF"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Anforderungen an das von LIEFERANT </w:t>
      </w:r>
      <w:proofErr w:type="gramStart"/>
      <w:r w:rsidRPr="00FA6C9D">
        <w:rPr>
          <w:rFonts w:ascii="Times New Roman" w:hAnsi="Times New Roman" w:cs="Times New Roman"/>
          <w:sz w:val="14"/>
          <w:szCs w:val="14"/>
          <w:lang w:val="de-DE"/>
        </w:rPr>
        <w:t>zu liefernde Produkt</w:t>
      </w:r>
      <w:proofErr w:type="gramEnd"/>
      <w:r w:rsidRPr="00FA6C9D">
        <w:rPr>
          <w:rFonts w:ascii="Times New Roman" w:hAnsi="Times New Roman" w:cs="Times New Roman"/>
          <w:sz w:val="14"/>
          <w:szCs w:val="14"/>
          <w:lang w:val="de-DE"/>
        </w:rPr>
        <w:t xml:space="preserve"> innerhalb des weiteren Verbaus oder der weiteren Verarbeitung</w:t>
      </w:r>
      <w:r w:rsidR="000A011A"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w:t>
      </w:r>
    </w:p>
    <w:p w14:paraId="1ABD90AF" w14:textId="44193E67"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Anforderungen hinsichtlich mechanischer, thermischer oder elektrischer Belastbarkeit, elektrostatischer Verträglichkeit, Hand</w:t>
      </w:r>
      <w:r w:rsidR="005B3B32">
        <w:rPr>
          <w:rFonts w:ascii="Times New Roman" w:hAnsi="Times New Roman" w:cs="Times New Roman"/>
          <w:sz w:val="14"/>
          <w:szCs w:val="14"/>
          <w:lang w:val="de-DE"/>
        </w:rPr>
        <w:t>-</w:t>
      </w:r>
      <w:proofErr w:type="spellStart"/>
      <w:r w:rsidRPr="00FA6C9D">
        <w:rPr>
          <w:rFonts w:ascii="Times New Roman" w:hAnsi="Times New Roman" w:cs="Times New Roman"/>
          <w:sz w:val="14"/>
          <w:szCs w:val="14"/>
          <w:lang w:val="de-DE"/>
        </w:rPr>
        <w:t>ling</w:t>
      </w:r>
      <w:proofErr w:type="spellEnd"/>
      <w:r w:rsidRPr="00FA6C9D">
        <w:rPr>
          <w:rFonts w:ascii="Times New Roman" w:hAnsi="Times New Roman" w:cs="Times New Roman"/>
          <w:sz w:val="14"/>
          <w:szCs w:val="14"/>
          <w:lang w:val="de-DE"/>
        </w:rPr>
        <w:t>, die eine Modifikation des Produkts erforderlich machen können;</w:t>
      </w:r>
    </w:p>
    <w:p w14:paraId="75645207" w14:textId="023AC4AC"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Erforderlichkeit von bestimmten Schnittstellenparametern für die Validierung, einschließlich Prüfverfahren, Prüfmethoden und Prüf</w:t>
      </w:r>
      <w:r w:rsidR="005B3B32">
        <w:rPr>
          <w:rFonts w:ascii="Times New Roman" w:hAnsi="Times New Roman" w:cs="Times New Roman"/>
          <w:sz w:val="14"/>
          <w:szCs w:val="14"/>
          <w:lang w:val="de-DE"/>
        </w:rPr>
        <w:t>-</w:t>
      </w:r>
      <w:r w:rsidRPr="00FA6C9D">
        <w:rPr>
          <w:rFonts w:ascii="Times New Roman" w:hAnsi="Times New Roman" w:cs="Times New Roman"/>
          <w:sz w:val="14"/>
          <w:szCs w:val="14"/>
          <w:lang w:val="de-DE"/>
        </w:rPr>
        <w:t>mittel;</w:t>
      </w:r>
    </w:p>
    <w:p w14:paraId="24ABC92F" w14:textId="4221B06D" w:rsidR="00183F3D" w:rsidRPr="00FA6C9D" w:rsidRDefault="00183F3D" w:rsidP="00DD5BD9">
      <w:pPr>
        <w:widowControl/>
        <w:numPr>
          <w:ilvl w:val="2"/>
          <w:numId w:val="4"/>
        </w:numPr>
        <w:autoSpaceDE/>
        <w:autoSpaceDN/>
        <w:spacing w:before="60" w:after="160" w:line="259" w:lineRule="auto"/>
        <w:ind w:right="119" w:hanging="513"/>
        <w:contextualSpacing/>
        <w:jc w:val="both"/>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Kenntnis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von rechtlichen oder behördlichen </w:t>
      </w:r>
      <w:proofErr w:type="spellStart"/>
      <w:r w:rsidRPr="00FA6C9D">
        <w:rPr>
          <w:rFonts w:ascii="Times New Roman" w:hAnsi="Times New Roman" w:cs="Times New Roman"/>
          <w:sz w:val="14"/>
          <w:szCs w:val="14"/>
          <w:lang w:val="de-DE"/>
        </w:rPr>
        <w:t>Anfor</w:t>
      </w:r>
      <w:r w:rsidR="005B3B32">
        <w:rPr>
          <w:rFonts w:ascii="Times New Roman" w:hAnsi="Times New Roman" w:cs="Times New Roman"/>
          <w:sz w:val="14"/>
          <w:szCs w:val="14"/>
          <w:lang w:val="de-DE"/>
        </w:rPr>
        <w:t>-</w:t>
      </w:r>
      <w:r w:rsidRPr="00FA6C9D">
        <w:rPr>
          <w:rFonts w:ascii="Times New Roman" w:hAnsi="Times New Roman" w:cs="Times New Roman"/>
          <w:sz w:val="14"/>
          <w:szCs w:val="14"/>
          <w:lang w:val="de-DE"/>
        </w:rPr>
        <w:t>derungen</w:t>
      </w:r>
      <w:proofErr w:type="spellEnd"/>
      <w:r w:rsidRPr="00FA6C9D">
        <w:rPr>
          <w:rFonts w:ascii="Times New Roman" w:hAnsi="Times New Roman" w:cs="Times New Roman"/>
          <w:sz w:val="14"/>
          <w:szCs w:val="14"/>
          <w:lang w:val="de-DE"/>
        </w:rPr>
        <w:t xml:space="preserve">, die von den üblicherweise vorauszusetzenden </w:t>
      </w:r>
      <w:proofErr w:type="spellStart"/>
      <w:r w:rsidRPr="00FA6C9D">
        <w:rPr>
          <w:rFonts w:ascii="Times New Roman" w:hAnsi="Times New Roman" w:cs="Times New Roman"/>
          <w:sz w:val="14"/>
          <w:szCs w:val="14"/>
          <w:lang w:val="de-DE"/>
        </w:rPr>
        <w:t>Anfor</w:t>
      </w:r>
      <w:r w:rsidR="005B3B32">
        <w:rPr>
          <w:rFonts w:ascii="Times New Roman" w:hAnsi="Times New Roman" w:cs="Times New Roman"/>
          <w:sz w:val="14"/>
          <w:szCs w:val="14"/>
          <w:lang w:val="de-DE"/>
        </w:rPr>
        <w:t>-</w:t>
      </w:r>
      <w:r w:rsidRPr="00FA6C9D">
        <w:rPr>
          <w:rFonts w:ascii="Times New Roman" w:hAnsi="Times New Roman" w:cs="Times New Roman"/>
          <w:sz w:val="14"/>
          <w:szCs w:val="14"/>
          <w:lang w:val="de-DE"/>
        </w:rPr>
        <w:t>derungen</w:t>
      </w:r>
      <w:proofErr w:type="spellEnd"/>
      <w:r w:rsidRPr="00FA6C9D">
        <w:rPr>
          <w:rFonts w:ascii="Times New Roman" w:hAnsi="Times New Roman" w:cs="Times New Roman"/>
          <w:sz w:val="14"/>
          <w:szCs w:val="14"/>
          <w:lang w:val="de-DE"/>
        </w:rPr>
        <w:t xml:space="preserve"> abweichen</w:t>
      </w:r>
      <w:r w:rsidR="00665296">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w:t>
      </w:r>
    </w:p>
    <w:p w14:paraId="6D0FC1EF" w14:textId="6D51E69D" w:rsidR="00723E0E" w:rsidRPr="00FA6C9D" w:rsidRDefault="00723E0E" w:rsidP="0093190F">
      <w:pPr>
        <w:tabs>
          <w:tab w:val="left" w:pos="573"/>
        </w:tabs>
        <w:ind w:left="573" w:right="-57"/>
        <w:rPr>
          <w:rFonts w:ascii="Times New Roman" w:hAnsi="Times New Roman" w:cs="Times New Roman"/>
          <w:sz w:val="14"/>
          <w:szCs w:val="14"/>
          <w:lang w:val="de-DE"/>
        </w:rPr>
      </w:pPr>
    </w:p>
    <w:p w14:paraId="108FCD70" w14:textId="62DCC15F" w:rsidR="00723E0E" w:rsidRPr="00FA6C9D" w:rsidRDefault="00723E0E" w:rsidP="00A5605C">
      <w:pPr>
        <w:pStyle w:val="Listenabsatz"/>
        <w:tabs>
          <w:tab w:val="left" w:pos="573"/>
        </w:tabs>
        <w:ind w:right="119"/>
        <w:rPr>
          <w:rFonts w:ascii="Times New Roman" w:hAnsi="Times New Roman" w:cs="Times New Roman"/>
          <w:sz w:val="14"/>
          <w:szCs w:val="14"/>
          <w:lang w:val="de-DE"/>
        </w:rPr>
      </w:pPr>
      <w:bookmarkStart w:id="2" w:name="_Hlk49864745"/>
      <w:r w:rsidRPr="00703FCE">
        <w:rPr>
          <w:rFonts w:cs="Times New Roman"/>
          <w:sz w:val="12"/>
          <w:szCs w:val="12"/>
          <w:lang w:val="de-DE"/>
        </w:rPr>
        <w:t>3.2</w:t>
      </w:r>
      <w:r w:rsidRPr="00FA6C9D">
        <w:rPr>
          <w:rFonts w:ascii="Times New Roman" w:hAnsi="Times New Roman" w:cs="Times New Roman"/>
          <w:sz w:val="14"/>
          <w:szCs w:val="14"/>
          <w:lang w:val="de-DE"/>
        </w:rPr>
        <w:tab/>
        <w:t xml:space="preserve">Abweichend zu </w:t>
      </w:r>
      <w:r w:rsidR="00911F26" w:rsidRPr="00FA6C9D">
        <w:rPr>
          <w:rFonts w:ascii="Times New Roman" w:hAnsi="Times New Roman" w:cs="Times New Roman"/>
          <w:sz w:val="14"/>
          <w:szCs w:val="14"/>
          <w:lang w:val="de-DE"/>
        </w:rPr>
        <w:t>IATF</w:t>
      </w:r>
      <w:r w:rsidR="00D20BC5" w:rsidRPr="00FA6C9D">
        <w:rPr>
          <w:rFonts w:ascii="Times New Roman" w:hAnsi="Times New Roman" w:cs="Times New Roman"/>
          <w:sz w:val="14"/>
          <w:szCs w:val="14"/>
          <w:lang w:val="de-DE"/>
        </w:rPr>
        <w:t xml:space="preserve"> 16949</w:t>
      </w:r>
      <w:r w:rsidR="00D824D0" w:rsidRPr="00FA6C9D">
        <w:rPr>
          <w:rFonts w:ascii="Times New Roman" w:hAnsi="Times New Roman" w:cs="Times New Roman"/>
          <w:sz w:val="14"/>
          <w:szCs w:val="14"/>
          <w:lang w:val="de-DE"/>
        </w:rPr>
        <w:t xml:space="preserve"> </w:t>
      </w:r>
      <w:r w:rsidR="003970F7" w:rsidRPr="00FA6C9D">
        <w:rPr>
          <w:rFonts w:ascii="Times New Roman" w:hAnsi="Times New Roman" w:cs="Times New Roman"/>
          <w:sz w:val="14"/>
          <w:szCs w:val="14"/>
          <w:lang w:val="de-DE"/>
        </w:rPr>
        <w:t>(</w:t>
      </w:r>
      <w:r w:rsidR="00D824D0" w:rsidRPr="00FA6C9D">
        <w:rPr>
          <w:rFonts w:ascii="Times New Roman" w:hAnsi="Times New Roman" w:cs="Times New Roman"/>
          <w:sz w:val="14"/>
          <w:szCs w:val="14"/>
          <w:lang w:val="de-DE"/>
        </w:rPr>
        <w:t>in Fassung vom 1.1</w:t>
      </w:r>
      <w:r w:rsidR="001016A0">
        <w:rPr>
          <w:rFonts w:ascii="Times New Roman" w:hAnsi="Times New Roman" w:cs="Times New Roman"/>
          <w:sz w:val="14"/>
          <w:szCs w:val="14"/>
          <w:lang w:val="de-DE"/>
        </w:rPr>
        <w:t>0</w:t>
      </w:r>
      <w:r w:rsidR="00D824D0" w:rsidRPr="00FA6C9D">
        <w:rPr>
          <w:rFonts w:ascii="Times New Roman" w:hAnsi="Times New Roman" w:cs="Times New Roman"/>
          <w:sz w:val="14"/>
          <w:szCs w:val="14"/>
          <w:lang w:val="de-DE"/>
        </w:rPr>
        <w:t>.2016</w:t>
      </w:r>
      <w:r w:rsidR="003970F7" w:rsidRPr="00FA6C9D">
        <w:rPr>
          <w:rFonts w:ascii="Times New Roman" w:hAnsi="Times New Roman" w:cs="Times New Roman"/>
          <w:sz w:val="14"/>
          <w:szCs w:val="14"/>
          <w:lang w:val="de-DE"/>
        </w:rPr>
        <w:t>)</w:t>
      </w:r>
      <w:r w:rsidR="00D824D0"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Abschnitt 8.4.2.2</w:t>
      </w:r>
      <w:r w:rsidR="00EE5013"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und </w:t>
      </w:r>
      <w:r w:rsidR="00911F26" w:rsidRPr="00FA6C9D">
        <w:rPr>
          <w:rFonts w:ascii="Times New Roman" w:hAnsi="Times New Roman" w:cs="Times New Roman"/>
          <w:sz w:val="14"/>
          <w:szCs w:val="14"/>
          <w:lang w:val="de-DE"/>
        </w:rPr>
        <w:t>IATF</w:t>
      </w:r>
      <w:r w:rsidR="00D20BC5" w:rsidRPr="00FA6C9D">
        <w:rPr>
          <w:rFonts w:ascii="Times New Roman" w:hAnsi="Times New Roman" w:cs="Times New Roman"/>
          <w:sz w:val="14"/>
          <w:szCs w:val="14"/>
          <w:lang w:val="de-DE"/>
        </w:rPr>
        <w:t xml:space="preserve"> 16949</w:t>
      </w:r>
      <w:r w:rsidR="00D824D0"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Abschnitt 8.6.</w:t>
      </w:r>
      <w:r w:rsidR="00635A00">
        <w:rPr>
          <w:rFonts w:ascii="Times New Roman" w:hAnsi="Times New Roman" w:cs="Times New Roman"/>
          <w:sz w:val="14"/>
          <w:szCs w:val="14"/>
          <w:lang w:val="de-DE"/>
        </w:rPr>
        <w:t>5</w:t>
      </w:r>
      <w:r w:rsidR="00EE5013"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vereinbaren die Parteien, dass LIEFERANT nicht zur Ermittlung von gesetzlichen und behördlichen Anforderungen in den vom Kunden genannten Bestimmungsländern verpflichtet ist. Diese Verpflichtung trifft ausschließlich den Kunden.</w:t>
      </w:r>
    </w:p>
    <w:bookmarkEnd w:id="2"/>
    <w:p w14:paraId="7224ACEE" w14:textId="77777777" w:rsidR="00723E0E" w:rsidRPr="00FA6C9D" w:rsidRDefault="00723E0E" w:rsidP="00723E0E">
      <w:pPr>
        <w:pStyle w:val="berschrift1"/>
        <w:numPr>
          <w:ilvl w:val="0"/>
          <w:numId w:val="1"/>
        </w:numPr>
        <w:tabs>
          <w:tab w:val="left" w:pos="572"/>
          <w:tab w:val="left" w:pos="573"/>
        </w:tabs>
        <w:spacing w:before="117"/>
        <w:rPr>
          <w:rFonts w:ascii="Times New Roman" w:hAnsi="Times New Roman" w:cs="Times New Roman"/>
          <w:lang w:val="de-DE"/>
        </w:rPr>
      </w:pPr>
      <w:r w:rsidRPr="00FA6C9D">
        <w:rPr>
          <w:rFonts w:ascii="Times New Roman" w:hAnsi="Times New Roman" w:cs="Times New Roman"/>
          <w:lang w:val="de-DE"/>
        </w:rPr>
        <w:t>Angebote - Angebotsunterlagen,</w:t>
      </w:r>
      <w:r w:rsidRPr="00FA6C9D">
        <w:rPr>
          <w:rFonts w:ascii="Times New Roman" w:hAnsi="Times New Roman" w:cs="Times New Roman"/>
          <w:spacing w:val="-9"/>
          <w:lang w:val="de-DE"/>
        </w:rPr>
        <w:t xml:space="preserve"> </w:t>
      </w:r>
      <w:r w:rsidRPr="00FA6C9D">
        <w:rPr>
          <w:rFonts w:ascii="Times New Roman" w:hAnsi="Times New Roman" w:cs="Times New Roman"/>
          <w:lang w:val="de-DE"/>
        </w:rPr>
        <w:t>Auftragsbestätigung</w:t>
      </w:r>
    </w:p>
    <w:p w14:paraId="040B11B0" w14:textId="77777777" w:rsidR="00723E0E" w:rsidRPr="00FA6C9D" w:rsidRDefault="003A5E4C" w:rsidP="00B75021">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Die </w:t>
      </w:r>
      <w:r w:rsidR="008C1885" w:rsidRPr="00FA6C9D">
        <w:rPr>
          <w:rFonts w:ascii="Times New Roman" w:hAnsi="Times New Roman" w:cs="Times New Roman"/>
          <w:sz w:val="14"/>
          <w:szCs w:val="14"/>
          <w:lang w:val="de-DE"/>
        </w:rPr>
        <w:t>Angebote</w:t>
      </w:r>
      <w:r w:rsidRPr="00FA6C9D">
        <w:rPr>
          <w:rFonts w:ascii="Times New Roman" w:hAnsi="Times New Roman" w:cs="Times New Roman"/>
          <w:sz w:val="14"/>
          <w:szCs w:val="14"/>
          <w:lang w:val="de-DE"/>
        </w:rPr>
        <w:t xml:space="preserve"> </w:t>
      </w:r>
      <w:r w:rsidR="003B127D" w:rsidRPr="00FA6C9D">
        <w:rPr>
          <w:rFonts w:ascii="Times New Roman" w:hAnsi="Times New Roman" w:cs="Times New Roman"/>
          <w:sz w:val="14"/>
          <w:szCs w:val="14"/>
          <w:lang w:val="de-DE"/>
        </w:rPr>
        <w:t>von</w:t>
      </w:r>
      <w:r w:rsidRPr="00FA6C9D">
        <w:rPr>
          <w:rFonts w:ascii="Times New Roman" w:hAnsi="Times New Roman" w:cs="Times New Roman"/>
          <w:sz w:val="14"/>
          <w:szCs w:val="14"/>
          <w:lang w:val="de-DE"/>
        </w:rPr>
        <w:t xml:space="preserve"> LIEFERANT</w:t>
      </w:r>
      <w:r w:rsidR="008C1885" w:rsidRPr="00FA6C9D">
        <w:rPr>
          <w:rFonts w:ascii="Times New Roman" w:hAnsi="Times New Roman" w:cs="Times New Roman"/>
          <w:sz w:val="14"/>
          <w:szCs w:val="14"/>
          <w:lang w:val="de-DE"/>
        </w:rPr>
        <w:t xml:space="preserve"> sind freibleibend, sofern sich aus dem Angebot nichts anderes</w:t>
      </w:r>
      <w:r w:rsidR="008C1885" w:rsidRPr="00FA6C9D">
        <w:rPr>
          <w:rFonts w:ascii="Times New Roman" w:hAnsi="Times New Roman" w:cs="Times New Roman"/>
          <w:spacing w:val="-37"/>
          <w:sz w:val="14"/>
          <w:szCs w:val="14"/>
          <w:lang w:val="de-DE"/>
        </w:rPr>
        <w:t xml:space="preserve"> </w:t>
      </w:r>
      <w:r w:rsidR="008C1885" w:rsidRPr="00FA6C9D">
        <w:rPr>
          <w:rFonts w:ascii="Times New Roman" w:hAnsi="Times New Roman" w:cs="Times New Roman"/>
          <w:sz w:val="14"/>
          <w:szCs w:val="14"/>
          <w:lang w:val="de-DE"/>
        </w:rPr>
        <w:t xml:space="preserve">ergibt. </w:t>
      </w:r>
    </w:p>
    <w:p w14:paraId="37B23DB7" w14:textId="432E60C0" w:rsidR="00723E0E" w:rsidRPr="00FA6C9D" w:rsidRDefault="008C1885"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Bestellungen können </w:t>
      </w:r>
      <w:r w:rsidR="003A5E4C" w:rsidRPr="00FA6C9D">
        <w:rPr>
          <w:rFonts w:ascii="Times New Roman" w:hAnsi="Times New Roman" w:cs="Times New Roman"/>
          <w:sz w:val="14"/>
          <w:szCs w:val="14"/>
          <w:lang w:val="de-DE"/>
        </w:rPr>
        <w:t>vo</w:t>
      </w:r>
      <w:r w:rsidR="003B127D" w:rsidRPr="00FA6C9D">
        <w:rPr>
          <w:rFonts w:ascii="Times New Roman" w:hAnsi="Times New Roman" w:cs="Times New Roman"/>
          <w:sz w:val="14"/>
          <w:szCs w:val="14"/>
          <w:lang w:val="de-DE"/>
        </w:rPr>
        <w:t>n</w:t>
      </w:r>
      <w:r w:rsidR="003A5E4C" w:rsidRPr="00FA6C9D">
        <w:rPr>
          <w:rFonts w:ascii="Times New Roman" w:hAnsi="Times New Roman" w:cs="Times New Roman"/>
          <w:sz w:val="14"/>
          <w:szCs w:val="14"/>
          <w:lang w:val="de-DE"/>
        </w:rPr>
        <w:t xml:space="preserve"> LIEFERANT </w:t>
      </w:r>
      <w:r w:rsidRPr="00FA6C9D">
        <w:rPr>
          <w:rFonts w:ascii="Times New Roman" w:hAnsi="Times New Roman" w:cs="Times New Roman"/>
          <w:sz w:val="14"/>
          <w:szCs w:val="14"/>
          <w:lang w:val="de-DE"/>
        </w:rPr>
        <w:t>innerhalb von 6 Wochen durch Auftragsbestätigung an</w:t>
      </w:r>
      <w:r w:rsidR="003A5E4C" w:rsidRPr="00FA6C9D">
        <w:rPr>
          <w:rFonts w:ascii="Times New Roman" w:hAnsi="Times New Roman" w:cs="Times New Roman"/>
          <w:sz w:val="14"/>
          <w:szCs w:val="14"/>
          <w:lang w:val="de-DE"/>
        </w:rPr>
        <w:t>genommen werden</w:t>
      </w:r>
      <w:r w:rsidRPr="00FA6C9D">
        <w:rPr>
          <w:rFonts w:ascii="Times New Roman" w:hAnsi="Times New Roman" w:cs="Times New Roman"/>
          <w:sz w:val="14"/>
          <w:szCs w:val="14"/>
          <w:lang w:val="de-DE"/>
        </w:rPr>
        <w:t>.</w:t>
      </w:r>
    </w:p>
    <w:p w14:paraId="4BF678D6" w14:textId="77777777" w:rsidR="008C1885" w:rsidRPr="00FA6C9D" w:rsidRDefault="008C1885" w:rsidP="002A5045">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Verträge kommen erst durch </w:t>
      </w:r>
      <w:r w:rsidR="003A5E4C" w:rsidRPr="00FA6C9D">
        <w:rPr>
          <w:rFonts w:ascii="Times New Roman" w:hAnsi="Times New Roman" w:cs="Times New Roman"/>
          <w:sz w:val="14"/>
          <w:szCs w:val="14"/>
          <w:lang w:val="de-DE"/>
        </w:rPr>
        <w:t xml:space="preserve">eine </w:t>
      </w:r>
      <w:r w:rsidRPr="00FA6C9D">
        <w:rPr>
          <w:rFonts w:ascii="Times New Roman" w:hAnsi="Times New Roman" w:cs="Times New Roman"/>
          <w:sz w:val="14"/>
          <w:szCs w:val="14"/>
          <w:lang w:val="de-DE"/>
        </w:rPr>
        <w:t>Auftragsbestätigung</w:t>
      </w:r>
      <w:r w:rsidR="003A5E4C" w:rsidRPr="00FA6C9D">
        <w:rPr>
          <w:rFonts w:ascii="Times New Roman" w:hAnsi="Times New Roman" w:cs="Times New Roman"/>
          <w:sz w:val="14"/>
          <w:szCs w:val="14"/>
          <w:lang w:val="de-DE"/>
        </w:rPr>
        <w:t xml:space="preserve"> </w:t>
      </w:r>
      <w:r w:rsidR="003B127D" w:rsidRPr="00FA6C9D">
        <w:rPr>
          <w:rFonts w:ascii="Times New Roman" w:hAnsi="Times New Roman" w:cs="Times New Roman"/>
          <w:sz w:val="14"/>
          <w:szCs w:val="14"/>
          <w:lang w:val="de-DE"/>
        </w:rPr>
        <w:t>von</w:t>
      </w:r>
      <w:r w:rsidR="003A5E4C"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(mindestens in Textform) oder </w:t>
      </w:r>
      <w:r w:rsidR="003A5E4C" w:rsidRPr="00FA6C9D">
        <w:rPr>
          <w:rFonts w:ascii="Times New Roman" w:hAnsi="Times New Roman" w:cs="Times New Roman"/>
          <w:sz w:val="14"/>
          <w:szCs w:val="14"/>
          <w:lang w:val="de-DE"/>
        </w:rPr>
        <w:t xml:space="preserve">mit </w:t>
      </w:r>
      <w:r w:rsidRPr="00FA6C9D">
        <w:rPr>
          <w:rFonts w:ascii="Times New Roman" w:hAnsi="Times New Roman" w:cs="Times New Roman"/>
          <w:sz w:val="14"/>
          <w:szCs w:val="14"/>
          <w:lang w:val="de-DE"/>
        </w:rPr>
        <w:t>Lieferung zustande.</w:t>
      </w:r>
    </w:p>
    <w:p w14:paraId="49867E09" w14:textId="77777777" w:rsidR="008C1885" w:rsidRPr="00FA6C9D" w:rsidRDefault="008C1885"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Mündliche Zusicherungen von Eigenschaften, Ergänzungen, Zusagen oder Nebenabreden, die über den Inhalt des schriftlichen Vertrages hinausgehen oder diese Allgemeinen Verkaufsbedingungen zum Nachteil</w:t>
      </w:r>
      <w:r w:rsidR="003A5E4C" w:rsidRPr="00FA6C9D">
        <w:rPr>
          <w:rFonts w:ascii="Times New Roman" w:hAnsi="Times New Roman" w:cs="Times New Roman"/>
          <w:sz w:val="14"/>
          <w:szCs w:val="14"/>
          <w:lang w:val="de-DE"/>
        </w:rPr>
        <w:t xml:space="preserve"> </w:t>
      </w:r>
      <w:r w:rsidR="003B127D" w:rsidRPr="00FA6C9D">
        <w:rPr>
          <w:rFonts w:ascii="Times New Roman" w:hAnsi="Times New Roman" w:cs="Times New Roman"/>
          <w:sz w:val="14"/>
          <w:szCs w:val="14"/>
          <w:lang w:val="de-DE"/>
        </w:rPr>
        <w:t>von</w:t>
      </w:r>
      <w:r w:rsidR="003A5E4C"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ändern, sind nur wirksam, wenn sie vo</w:t>
      </w:r>
      <w:r w:rsidR="003B127D" w:rsidRPr="00FA6C9D">
        <w:rPr>
          <w:rFonts w:ascii="Times New Roman" w:hAnsi="Times New Roman" w:cs="Times New Roman"/>
          <w:sz w:val="14"/>
          <w:szCs w:val="14"/>
          <w:lang w:val="de-DE"/>
        </w:rPr>
        <w:t>n</w:t>
      </w:r>
      <w:r w:rsidR="003A5E4C"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schriftlich bestätigt </w:t>
      </w:r>
      <w:r w:rsidR="003A5E4C" w:rsidRPr="00FA6C9D">
        <w:rPr>
          <w:rFonts w:ascii="Times New Roman" w:hAnsi="Times New Roman" w:cs="Times New Roman"/>
          <w:sz w:val="14"/>
          <w:szCs w:val="14"/>
          <w:lang w:val="de-DE"/>
        </w:rPr>
        <w:t>werden</w:t>
      </w:r>
      <w:r w:rsidRPr="00FA6C9D">
        <w:rPr>
          <w:rFonts w:ascii="Times New Roman" w:hAnsi="Times New Roman" w:cs="Times New Roman"/>
          <w:sz w:val="14"/>
          <w:szCs w:val="14"/>
          <w:lang w:val="de-DE"/>
        </w:rPr>
        <w:t>.</w:t>
      </w:r>
    </w:p>
    <w:p w14:paraId="479E065F" w14:textId="77777777" w:rsidR="00723E0E" w:rsidRPr="00FA6C9D" w:rsidRDefault="00723E0E"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An Abbildungen, Zeichnungen, Kalkulationen und sonstigen Unterlagen behält sich LIEFERANT Eigentums- und Urheberrechte vor. Dies gilt auch für solche schriftlichen Unterlagen, die als „vertraulich“ bezeichnet sind. Die Weitergabe an Dritte bedarf der ausdrücklichen schriftlichen Zustimmung durch LIEFERANT.</w:t>
      </w:r>
    </w:p>
    <w:p w14:paraId="146741F5" w14:textId="77777777" w:rsidR="008C1885" w:rsidRPr="00FA6C9D" w:rsidRDefault="008C1885"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Die zum Angebot gehörigen Abbildungen, Zeichnungen, Gewichts- und Maßangaben und Tabellen gelten stets nur annäherungsweise, soweit sie nicht ausdrücklich als verbindlich bezeichnet sind. Für konstruktionsbedingte Abweichungen des Vertragsgegenstandes gegenüber diesen Unterlagen wird nicht gehaftet.</w:t>
      </w:r>
    </w:p>
    <w:p w14:paraId="585A0681" w14:textId="3B65FCFB" w:rsidR="00B35098" w:rsidRPr="00FA6C9D" w:rsidRDefault="00B35098" w:rsidP="00EB6144">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Für die Einhaltung der Maße gelten die DIN- und EN-Normen. Im Übrigen g</w:t>
      </w:r>
      <w:r w:rsidR="003A5E4C" w:rsidRPr="00FA6C9D">
        <w:rPr>
          <w:rFonts w:ascii="Times New Roman" w:hAnsi="Times New Roman" w:cs="Times New Roman"/>
          <w:sz w:val="14"/>
          <w:szCs w:val="14"/>
          <w:lang w:val="de-DE"/>
        </w:rPr>
        <w:t>ibt der LIEFERANT</w:t>
      </w:r>
      <w:r w:rsidRPr="00FA6C9D">
        <w:rPr>
          <w:rFonts w:ascii="Times New Roman" w:hAnsi="Times New Roman" w:cs="Times New Roman"/>
          <w:sz w:val="14"/>
          <w:szCs w:val="14"/>
          <w:lang w:val="de-DE"/>
        </w:rPr>
        <w:t xml:space="preserve"> Maße und Gewichte in </w:t>
      </w:r>
      <w:r w:rsidR="003A5E4C" w:rsidRPr="00FA6C9D">
        <w:rPr>
          <w:rFonts w:ascii="Times New Roman" w:hAnsi="Times New Roman" w:cs="Times New Roman"/>
          <w:sz w:val="14"/>
          <w:szCs w:val="14"/>
          <w:lang w:val="de-DE"/>
        </w:rPr>
        <w:t>seinen</w:t>
      </w:r>
      <w:r w:rsidRPr="00FA6C9D">
        <w:rPr>
          <w:rFonts w:ascii="Times New Roman" w:hAnsi="Times New Roman" w:cs="Times New Roman"/>
          <w:sz w:val="14"/>
          <w:szCs w:val="14"/>
          <w:lang w:val="de-DE"/>
        </w:rPr>
        <w:t xml:space="preserve"> Angeboten und Auftragsbestätigungen nach bestem Wissen an. Sie sind jedoch keine Beschaffenheitsgarantien. Geringfügige Abweichungen, insbesondere gießereitechnisch bedingte Mehr- oder Mindergewichte, berechtigen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nicht zu Beanstandungen und Mängelansprüchen, soweit nicht etwas anderes vereinbart ist.</w:t>
      </w:r>
    </w:p>
    <w:p w14:paraId="0E3BDADF" w14:textId="77777777" w:rsidR="00723E0E" w:rsidRPr="00FA6C9D" w:rsidRDefault="00723E0E" w:rsidP="00723E0E">
      <w:pPr>
        <w:pStyle w:val="berschrift1"/>
        <w:numPr>
          <w:ilvl w:val="0"/>
          <w:numId w:val="1"/>
        </w:numPr>
        <w:tabs>
          <w:tab w:val="left" w:pos="572"/>
          <w:tab w:val="left" w:pos="573"/>
        </w:tabs>
        <w:spacing w:before="116"/>
        <w:rPr>
          <w:rFonts w:ascii="Times New Roman" w:hAnsi="Times New Roman" w:cs="Times New Roman"/>
          <w:lang w:val="de-DE"/>
        </w:rPr>
      </w:pPr>
      <w:r w:rsidRPr="00FA6C9D">
        <w:rPr>
          <w:rFonts w:ascii="Times New Roman" w:hAnsi="Times New Roman" w:cs="Times New Roman"/>
          <w:lang w:val="de-DE"/>
        </w:rPr>
        <w:t>Preise,</w:t>
      </w:r>
      <w:r w:rsidRPr="00FA6C9D">
        <w:rPr>
          <w:rFonts w:ascii="Times New Roman" w:hAnsi="Times New Roman" w:cs="Times New Roman"/>
          <w:spacing w:val="-3"/>
          <w:lang w:val="de-DE"/>
        </w:rPr>
        <w:t xml:space="preserve"> </w:t>
      </w:r>
      <w:r w:rsidRPr="00FA6C9D">
        <w:rPr>
          <w:rFonts w:ascii="Times New Roman" w:hAnsi="Times New Roman" w:cs="Times New Roman"/>
          <w:lang w:val="de-DE"/>
        </w:rPr>
        <w:t>Zahlungsbedingungen</w:t>
      </w:r>
    </w:p>
    <w:p w14:paraId="2948665E" w14:textId="112B251F" w:rsidR="00EB6144" w:rsidRPr="00FA6C9D" w:rsidRDefault="00467A24"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Die im Vertrag genannten Preise verstehen sich</w:t>
      </w:r>
      <w:r w:rsidR="000A011A"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w:t>
      </w:r>
      <w:r w:rsidR="00B14198" w:rsidRPr="00FA6C9D">
        <w:rPr>
          <w:rFonts w:ascii="Times New Roman" w:hAnsi="Times New Roman" w:cs="Times New Roman"/>
          <w:sz w:val="14"/>
          <w:szCs w:val="14"/>
          <w:lang w:val="de-DE"/>
        </w:rPr>
        <w:t>soweit nicht anders angegeben</w:t>
      </w:r>
      <w:r w:rsidR="000A011A" w:rsidRPr="00FA6C9D">
        <w:rPr>
          <w:rFonts w:ascii="Times New Roman" w:hAnsi="Times New Roman" w:cs="Times New Roman"/>
          <w:sz w:val="14"/>
          <w:szCs w:val="14"/>
          <w:lang w:val="de-DE"/>
        </w:rPr>
        <w:t>,</w:t>
      </w:r>
      <w:r w:rsidR="00B14198"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als Grundpreise zuzüglich mögliche</w:t>
      </w:r>
      <w:r w:rsidR="00E76E56">
        <w:rPr>
          <w:rFonts w:ascii="Times New Roman" w:hAnsi="Times New Roman" w:cs="Times New Roman"/>
          <w:sz w:val="14"/>
          <w:szCs w:val="14"/>
          <w:lang w:val="de-DE"/>
        </w:rPr>
        <w:t>r</w:t>
      </w:r>
      <w:r w:rsidRPr="00FA6C9D">
        <w:rPr>
          <w:rFonts w:ascii="Times New Roman" w:hAnsi="Times New Roman" w:cs="Times New Roman"/>
          <w:sz w:val="14"/>
          <w:szCs w:val="14"/>
          <w:lang w:val="de-DE"/>
        </w:rPr>
        <w:t xml:space="preserve"> Zuschläge für Energie- und Materialteuerungen.</w:t>
      </w:r>
    </w:p>
    <w:p w14:paraId="598BF751" w14:textId="2B132399"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Alle Preise verstehen sich, soweit nicht eine abweichende INCOTERM-Klausel vereinbart ist, EXW INCOTERMS 20</w:t>
      </w:r>
      <w:r w:rsidR="00EB6144" w:rsidRPr="00FA6C9D">
        <w:rPr>
          <w:rFonts w:ascii="Times New Roman" w:hAnsi="Times New Roman" w:cs="Times New Roman"/>
          <w:sz w:val="14"/>
          <w:szCs w:val="14"/>
          <w:lang w:val="de-DE"/>
        </w:rPr>
        <w:t>2</w:t>
      </w:r>
      <w:r w:rsidRPr="00FA6C9D">
        <w:rPr>
          <w:rFonts w:ascii="Times New Roman" w:hAnsi="Times New Roman" w:cs="Times New Roman"/>
          <w:sz w:val="14"/>
          <w:szCs w:val="14"/>
          <w:lang w:val="de-DE"/>
        </w:rPr>
        <w:t>0</w:t>
      </w:r>
      <w:r w:rsidRPr="00FA6C9D">
        <w:rPr>
          <w:rFonts w:ascii="Times New Roman" w:hAnsi="Times New Roman" w:cs="Times New Roman"/>
          <w:sz w:val="14"/>
          <w:szCs w:val="14"/>
          <w:vertAlign w:val="superscript"/>
          <w:lang w:val="de-DE"/>
        </w:rPr>
        <w:t>®</w:t>
      </w:r>
      <w:r w:rsidRPr="00FA6C9D">
        <w:rPr>
          <w:rFonts w:ascii="Times New Roman" w:hAnsi="Times New Roman" w:cs="Times New Roman"/>
          <w:sz w:val="14"/>
          <w:szCs w:val="14"/>
          <w:lang w:val="de-DE"/>
        </w:rPr>
        <w:t xml:space="preserve"> zuzüglich der zum Zeitpunkt der Rechnungsstellung gesetzlichen Mehrwertsteuer. Sämtliche Nebenkosten, wie </w:t>
      </w:r>
      <w:r w:rsidR="00FE2E5B" w:rsidRPr="00FA6C9D">
        <w:rPr>
          <w:rFonts w:ascii="Times New Roman" w:hAnsi="Times New Roman" w:cs="Times New Roman"/>
          <w:sz w:val="14"/>
          <w:szCs w:val="14"/>
          <w:lang w:val="de-DE"/>
        </w:rPr>
        <w:t>z. B.</w:t>
      </w:r>
      <w:r w:rsidRPr="00FA6C9D">
        <w:rPr>
          <w:rFonts w:ascii="Times New Roman" w:hAnsi="Times New Roman" w:cs="Times New Roman"/>
          <w:sz w:val="14"/>
          <w:szCs w:val="14"/>
          <w:lang w:val="de-DE"/>
        </w:rPr>
        <w:t xml:space="preserve"> Kosten für Fracht, Versicherungen, Ausfuhr-, Durchfuhr-, Einfuhr- und andere Bewilligungen sowie Beurkundungen gehen zu Lasten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Ebenso hat der </w:t>
      </w:r>
      <w:r w:rsidR="00A91AF0" w:rsidRPr="00FA6C9D">
        <w:rPr>
          <w:rFonts w:ascii="Times New Roman" w:hAnsi="Times New Roman" w:cs="Times New Roman"/>
          <w:sz w:val="14"/>
          <w:szCs w:val="14"/>
          <w:lang w:val="de-DE"/>
        </w:rPr>
        <w:t>Besteller</w:t>
      </w:r>
      <w:r w:rsidR="00467A24" w:rsidRPr="00FA6C9D">
        <w:rPr>
          <w:rFonts w:ascii="Times New Roman" w:hAnsi="Times New Roman" w:cs="Times New Roman"/>
          <w:sz w:val="14"/>
          <w:szCs w:val="14"/>
          <w:lang w:val="de-DE"/>
        </w:rPr>
        <w:t xml:space="preserve"> für den Transport</w:t>
      </w:r>
      <w:r w:rsidRPr="00FA6C9D">
        <w:rPr>
          <w:rFonts w:ascii="Times New Roman" w:hAnsi="Times New Roman" w:cs="Times New Roman"/>
          <w:sz w:val="14"/>
          <w:szCs w:val="14"/>
          <w:lang w:val="de-DE"/>
        </w:rPr>
        <w:t xml:space="preserve"> alle Arten von Steuern, Abgaben</w:t>
      </w:r>
      <w:r w:rsidR="00376247"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Gebühren und Zöllen zu tragen.</w:t>
      </w:r>
    </w:p>
    <w:p w14:paraId="699BD017" w14:textId="77255AD9"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Verändern sich nach Abschluss eines Vertrages die Herstellungskosten insgesamt um mehr als 5</w:t>
      </w:r>
      <w:r w:rsidR="00DD2D35"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u.</w:t>
      </w:r>
      <w:r w:rsidR="00DD2D35"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 durch Lohnsteigerungen, Energiepreis</w:t>
      </w:r>
      <w:r w:rsidR="005B3B32">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steigerungen, Zölle oder durch andere Kosten, so kann der im ursprünglich vereinbarten Preis enthaltene bzw. nicht enthaltene Kostenanteil entsprechend der Kostenänderung angepasst werden. Dies gilt nicht, wenn die Änderungen innerhalb von 6 Wochen nach Abschluss des Vertrages erfolgten. Der Anspruch auf Preisanpassung wird fällig in dem Moment, in dem eine Partei die Preisanpassung schriftlich fordert. Erzielen die Parteien hinsichtlich der Preisanpassung keine Einigung, kann </w:t>
      </w:r>
      <w:r w:rsidR="00530A6A"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den Vertrag insgesamt oder in Teilen mit einer Frist von drei Monaten kündigen. Um den ursprünglich vereinbarten Preis zu halten, darf LIEFERANT auch auf alternative Bezugsquellen ausweichen. Sofern eine Belieferung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nach einer Änderung von Bezugsquellen erst nach einer erneuten Bemusterung zulässig sein sollte, trägt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Kosten der Bemusterung. </w:t>
      </w:r>
    </w:p>
    <w:p w14:paraId="198AF141" w14:textId="77777777"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Soweit nicht ausdrücklich anderes vereinbart ist, wird in der Währung des Lieferwerkes offeriert und</w:t>
      </w:r>
      <w:r w:rsidRPr="00FA6C9D">
        <w:rPr>
          <w:rFonts w:ascii="Times New Roman" w:hAnsi="Times New Roman" w:cs="Times New Roman"/>
          <w:spacing w:val="-4"/>
          <w:sz w:val="14"/>
          <w:szCs w:val="14"/>
          <w:lang w:val="de-DE"/>
        </w:rPr>
        <w:t xml:space="preserve"> </w:t>
      </w:r>
      <w:r w:rsidRPr="00FA6C9D">
        <w:rPr>
          <w:rFonts w:ascii="Times New Roman" w:hAnsi="Times New Roman" w:cs="Times New Roman"/>
          <w:sz w:val="14"/>
          <w:szCs w:val="14"/>
          <w:lang w:val="de-DE"/>
        </w:rPr>
        <w:t>fakturiert.</w:t>
      </w:r>
    </w:p>
    <w:p w14:paraId="0255F780" w14:textId="77777777" w:rsidR="00EB6144" w:rsidRPr="00FA6C9D" w:rsidRDefault="00EB6144"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Kosten für stückbezogene Modelle und Fertigungseinrichtungen sind stets im Voraus zu bezahlen, sofern nichts anderes vereinbart ist.</w:t>
      </w:r>
    </w:p>
    <w:p w14:paraId="37049569" w14:textId="726755ED"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Soweit nichts anderes vereinbart ist</w:t>
      </w:r>
      <w:r w:rsidR="00DD2D35"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sind Rechnungen bei Rechnungs</w:t>
      </w:r>
      <w:r w:rsidR="00A5605C">
        <w:rPr>
          <w:rFonts w:ascii="Times New Roman" w:hAnsi="Times New Roman" w:cs="Times New Roman"/>
          <w:sz w:val="14"/>
          <w:szCs w:val="14"/>
          <w:lang w:val="de-DE"/>
        </w:rPr>
        <w:t>-</w:t>
      </w:r>
      <w:r w:rsidRPr="00FA6C9D">
        <w:rPr>
          <w:rFonts w:ascii="Times New Roman" w:hAnsi="Times New Roman" w:cs="Times New Roman"/>
          <w:sz w:val="14"/>
          <w:szCs w:val="14"/>
          <w:lang w:val="de-DE"/>
        </w:rPr>
        <w:t>eingang fällig. Vorbehaltlich des Widerrufs der Kreditbewilligung sind Rechnungen innerhalb von 30 Tagen nach Rechnungsdatum netto zahlbar. Soweit Skonto vertraglich vereinbart ist, hat eine Skontogewährung den Ausgleich aller früher fälligen Rechnungen zur</w:t>
      </w:r>
      <w:r w:rsidRPr="00FA6C9D">
        <w:rPr>
          <w:rFonts w:ascii="Times New Roman" w:hAnsi="Times New Roman" w:cs="Times New Roman"/>
          <w:spacing w:val="-5"/>
          <w:sz w:val="14"/>
          <w:szCs w:val="14"/>
          <w:lang w:val="de-DE"/>
        </w:rPr>
        <w:t xml:space="preserve"> </w:t>
      </w:r>
      <w:r w:rsidRPr="00FA6C9D">
        <w:rPr>
          <w:rFonts w:ascii="Times New Roman" w:hAnsi="Times New Roman" w:cs="Times New Roman"/>
          <w:sz w:val="14"/>
          <w:szCs w:val="14"/>
          <w:lang w:val="de-DE"/>
        </w:rPr>
        <w:t>Voraussetzung.</w:t>
      </w:r>
    </w:p>
    <w:p w14:paraId="45E4A18E" w14:textId="77777777" w:rsidR="00EB6144" w:rsidRPr="00FA6C9D" w:rsidRDefault="00EB6144"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lastRenderedPageBreak/>
        <w:t>Für Teillieferungen werden Teilrechnungen gestellt. Für jede Teilrechnung laufen die Zahlungsfristen gesondert.</w:t>
      </w:r>
    </w:p>
    <w:p w14:paraId="6F16AF35" w14:textId="2C51400F"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Als Tag des Zahlungseingangs gilt bei allen Zahlungsmitteln der Tag, an dem LIEFERANT oder Dritte, die gegenüber dem Lieferanten einen Anspruch haben, über den Betrag endgültig verfügen</w:t>
      </w:r>
      <w:r w:rsidRPr="00FA6C9D">
        <w:rPr>
          <w:rFonts w:ascii="Times New Roman" w:hAnsi="Times New Roman" w:cs="Times New Roman"/>
          <w:spacing w:val="-2"/>
          <w:sz w:val="14"/>
          <w:szCs w:val="14"/>
          <w:lang w:val="de-DE"/>
        </w:rPr>
        <w:t xml:space="preserve"> </w:t>
      </w:r>
      <w:r w:rsidR="000A011A" w:rsidRPr="00FA6C9D">
        <w:rPr>
          <w:rFonts w:ascii="Times New Roman" w:hAnsi="Times New Roman" w:cs="Times New Roman"/>
          <w:sz w:val="14"/>
          <w:szCs w:val="14"/>
          <w:lang w:val="de-DE"/>
        </w:rPr>
        <w:t>können</w:t>
      </w:r>
      <w:r w:rsidRPr="00FA6C9D">
        <w:rPr>
          <w:rFonts w:ascii="Times New Roman" w:hAnsi="Times New Roman" w:cs="Times New Roman"/>
          <w:sz w:val="14"/>
          <w:szCs w:val="14"/>
          <w:lang w:val="de-DE"/>
        </w:rPr>
        <w:t>.</w:t>
      </w:r>
    </w:p>
    <w:p w14:paraId="544C704D" w14:textId="44135072"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Kommt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mit der Kaufpreiszahlung in Verzug, so sind die ausstehenden Beträge mit </w:t>
      </w:r>
      <w:r w:rsidR="00FD74B2" w:rsidRPr="00FA6C9D">
        <w:rPr>
          <w:rFonts w:ascii="Times New Roman" w:hAnsi="Times New Roman" w:cs="Times New Roman"/>
          <w:sz w:val="14"/>
          <w:szCs w:val="14"/>
          <w:lang w:val="de-DE"/>
        </w:rPr>
        <w:t>[</w:t>
      </w:r>
      <w:proofErr w:type="gramStart"/>
      <w:r w:rsidR="00FD74B2" w:rsidRPr="00FA6C9D">
        <w:rPr>
          <w:rFonts w:ascii="Times New Roman" w:hAnsi="Times New Roman" w:cs="Times New Roman"/>
          <w:sz w:val="14"/>
          <w:szCs w:val="14"/>
          <w:lang w:val="de-DE"/>
        </w:rPr>
        <w:t>5]</w:t>
      </w:r>
      <w:r w:rsidRPr="00FA6C9D">
        <w:rPr>
          <w:rFonts w:ascii="Times New Roman" w:hAnsi="Times New Roman" w:cs="Times New Roman"/>
          <w:sz w:val="14"/>
          <w:szCs w:val="14"/>
          <w:lang w:val="de-DE"/>
        </w:rPr>
        <w:t>%</w:t>
      </w:r>
      <w:proofErr w:type="gramEnd"/>
      <w:r w:rsidRPr="00FA6C9D">
        <w:rPr>
          <w:rFonts w:ascii="Times New Roman" w:hAnsi="Times New Roman" w:cs="Times New Roman"/>
          <w:sz w:val="14"/>
          <w:szCs w:val="14"/>
          <w:lang w:val="de-DE"/>
        </w:rPr>
        <w:t>-Punkten p.a. über dem Basiszinssatz zu verzinsen; die Geltendmachung höherer Zinsen und/oder weiterer Schäden bleibt unberührt.</w:t>
      </w:r>
    </w:p>
    <w:p w14:paraId="137D111E" w14:textId="4DB27AE0"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ist nach Maßgabe des Vertrages verpflichtet, den Kaufpreis zu zahlen und die Ware abzunehmen. Erfüllt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eine seiner Pflichten nach diesem Vertrag oder dem Gesetz nicht, so kann LIEFERANT, unbeschadet seiner weiteren gesetzlichen Ansprüche, sämtliche Lieferungen oder Leistungen zurückbehalten.</w:t>
      </w:r>
    </w:p>
    <w:p w14:paraId="50F2C71F" w14:textId="2D29B492"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Ist eine verbindliche Bestellmenge nicht vereinbart, so legt LIEFERANT seiner Kalkulation die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angegebene unverbindliche Bestellmenge (Zielmenge)</w:t>
      </w:r>
      <w:r w:rsidRPr="00FA6C9D">
        <w:rPr>
          <w:rFonts w:ascii="Times New Roman" w:hAnsi="Times New Roman" w:cs="Times New Roman"/>
          <w:spacing w:val="-2"/>
          <w:sz w:val="14"/>
          <w:szCs w:val="14"/>
          <w:lang w:val="de-DE"/>
        </w:rPr>
        <w:t xml:space="preserve"> </w:t>
      </w:r>
      <w:r w:rsidRPr="00FA6C9D">
        <w:rPr>
          <w:rFonts w:ascii="Times New Roman" w:hAnsi="Times New Roman" w:cs="Times New Roman"/>
          <w:sz w:val="14"/>
          <w:szCs w:val="14"/>
          <w:lang w:val="de-DE"/>
        </w:rPr>
        <w:t>zugrunde.</w:t>
      </w:r>
    </w:p>
    <w:p w14:paraId="0CCDD75E" w14:textId="34011F8E"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Nimmt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weniger als die Zielmenge ab, ist LIEFERANT berechtigt, den Stückpreis angemessen zu</w:t>
      </w:r>
      <w:r w:rsidRPr="00FA6C9D">
        <w:rPr>
          <w:rFonts w:ascii="Times New Roman" w:hAnsi="Times New Roman" w:cs="Times New Roman"/>
          <w:spacing w:val="-2"/>
          <w:sz w:val="14"/>
          <w:szCs w:val="14"/>
          <w:lang w:val="de-DE"/>
        </w:rPr>
        <w:t xml:space="preserve"> </w:t>
      </w:r>
      <w:r w:rsidRPr="00FA6C9D">
        <w:rPr>
          <w:rFonts w:ascii="Times New Roman" w:hAnsi="Times New Roman" w:cs="Times New Roman"/>
          <w:sz w:val="14"/>
          <w:szCs w:val="14"/>
          <w:lang w:val="de-DE"/>
        </w:rPr>
        <w:t>erhöhen.</w:t>
      </w:r>
    </w:p>
    <w:p w14:paraId="4FCBE23A" w14:textId="53A59D9C"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Hat LIEFERANT unstreitig teilweise mangelhafte Ware geliefert, ist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dennoch verpflichtet, die Zahlung für den fehlerfreien Anteil der Lieferung zu leisten, es sei denn, dass die Teillieferung für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t>
      </w:r>
      <w:r w:rsidR="000A011A" w:rsidRPr="00FA6C9D">
        <w:rPr>
          <w:rFonts w:ascii="Times New Roman" w:hAnsi="Times New Roman" w:cs="Times New Roman"/>
          <w:sz w:val="14"/>
          <w:szCs w:val="14"/>
          <w:lang w:val="de-DE"/>
        </w:rPr>
        <w:t>nicht von Interesse ist.</w:t>
      </w:r>
    </w:p>
    <w:p w14:paraId="5BB2A3EF" w14:textId="139C3953" w:rsidR="00EB6144" w:rsidRPr="00FA6C9D" w:rsidRDefault="00EB6144"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Wechsel oder Schecks n</w:t>
      </w:r>
      <w:r w:rsidR="00385F05" w:rsidRPr="00FA6C9D">
        <w:rPr>
          <w:rFonts w:ascii="Times New Roman" w:hAnsi="Times New Roman" w:cs="Times New Roman"/>
          <w:sz w:val="14"/>
          <w:szCs w:val="14"/>
          <w:lang w:val="de-DE"/>
        </w:rPr>
        <w:t>immt der LIEFERANT</w:t>
      </w:r>
      <w:r w:rsidRPr="00FA6C9D">
        <w:rPr>
          <w:rFonts w:ascii="Times New Roman" w:hAnsi="Times New Roman" w:cs="Times New Roman"/>
          <w:sz w:val="14"/>
          <w:szCs w:val="14"/>
          <w:lang w:val="de-DE"/>
        </w:rPr>
        <w:t xml:space="preserve"> nur erfüllungshalber, nicht aber an </w:t>
      </w:r>
      <w:proofErr w:type="spellStart"/>
      <w:r w:rsidRPr="00FA6C9D">
        <w:rPr>
          <w:rFonts w:ascii="Times New Roman" w:hAnsi="Times New Roman" w:cs="Times New Roman"/>
          <w:sz w:val="14"/>
          <w:szCs w:val="14"/>
          <w:lang w:val="de-DE"/>
        </w:rPr>
        <w:t>Erfüllungs</w:t>
      </w:r>
      <w:proofErr w:type="spellEnd"/>
      <w:r w:rsidR="00553747"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statt und nur nach schriftlicher Vereinbarung an. </w:t>
      </w:r>
      <w:r w:rsidR="00385F05" w:rsidRPr="00FA6C9D">
        <w:rPr>
          <w:rFonts w:ascii="Times New Roman" w:hAnsi="Times New Roman" w:cs="Times New Roman"/>
          <w:sz w:val="14"/>
          <w:szCs w:val="14"/>
          <w:lang w:val="de-DE"/>
        </w:rPr>
        <w:t>Die</w:t>
      </w:r>
      <w:r w:rsidRPr="00FA6C9D">
        <w:rPr>
          <w:rFonts w:ascii="Times New Roman" w:hAnsi="Times New Roman" w:cs="Times New Roman"/>
          <w:sz w:val="14"/>
          <w:szCs w:val="14"/>
          <w:lang w:val="de-DE"/>
        </w:rPr>
        <w:t xml:space="preserve"> Forderung</w:t>
      </w:r>
      <w:r w:rsidR="00385F05" w:rsidRPr="00FA6C9D">
        <w:rPr>
          <w:rFonts w:ascii="Times New Roman" w:hAnsi="Times New Roman" w:cs="Times New Roman"/>
          <w:sz w:val="14"/>
          <w:szCs w:val="14"/>
          <w:lang w:val="de-DE"/>
        </w:rPr>
        <w:t xml:space="preserve"> </w:t>
      </w:r>
      <w:r w:rsidR="003B127D" w:rsidRPr="00FA6C9D">
        <w:rPr>
          <w:rFonts w:ascii="Times New Roman" w:hAnsi="Times New Roman" w:cs="Times New Roman"/>
          <w:sz w:val="14"/>
          <w:szCs w:val="14"/>
          <w:lang w:val="de-DE"/>
        </w:rPr>
        <w:t>von</w:t>
      </w:r>
      <w:r w:rsidR="00385F05"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ist erst an dem Tag erfüllt, an dem </w:t>
      </w:r>
      <w:r w:rsidR="00385F05" w:rsidRPr="00FA6C9D">
        <w:rPr>
          <w:rFonts w:ascii="Times New Roman" w:hAnsi="Times New Roman" w:cs="Times New Roman"/>
          <w:sz w:val="14"/>
          <w:szCs w:val="14"/>
          <w:lang w:val="de-DE"/>
        </w:rPr>
        <w:t>er</w:t>
      </w:r>
      <w:r w:rsidRPr="00FA6C9D">
        <w:rPr>
          <w:rFonts w:ascii="Times New Roman" w:hAnsi="Times New Roman" w:cs="Times New Roman"/>
          <w:sz w:val="14"/>
          <w:szCs w:val="14"/>
          <w:lang w:val="de-DE"/>
        </w:rPr>
        <w:t xml:space="preserve"> über den Gegenwert verfügen k</w:t>
      </w:r>
      <w:r w:rsidR="00385F05" w:rsidRPr="00FA6C9D">
        <w:rPr>
          <w:rFonts w:ascii="Times New Roman" w:hAnsi="Times New Roman" w:cs="Times New Roman"/>
          <w:sz w:val="14"/>
          <w:szCs w:val="14"/>
          <w:lang w:val="de-DE"/>
        </w:rPr>
        <w:t>a</w:t>
      </w:r>
      <w:r w:rsidRPr="00FA6C9D">
        <w:rPr>
          <w:rFonts w:ascii="Times New Roman" w:hAnsi="Times New Roman" w:cs="Times New Roman"/>
          <w:sz w:val="14"/>
          <w:szCs w:val="14"/>
          <w:lang w:val="de-DE"/>
        </w:rPr>
        <w:t xml:space="preserve">nn, ohne mit Rückbelastungsansprüchen rechnen zu müssen. Einzugskosten, Diskont- und Wechselspesen sowie Zinsen gehen stets zu Lasten des </w:t>
      </w:r>
      <w:r w:rsidR="00A91AF0" w:rsidRPr="00FA6C9D">
        <w:rPr>
          <w:rFonts w:ascii="Times New Roman" w:hAnsi="Times New Roman" w:cs="Times New Roman"/>
          <w:sz w:val="14"/>
          <w:szCs w:val="14"/>
          <w:lang w:val="de-DE"/>
        </w:rPr>
        <w:t>Besteller</w:t>
      </w:r>
      <w:r w:rsidR="00385F05"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und sind sofort zur Zahlung fällig.</w:t>
      </w:r>
    </w:p>
    <w:p w14:paraId="6F47F1FF" w14:textId="77777777" w:rsidR="00EB6144" w:rsidRPr="00FA6C9D" w:rsidRDefault="00EB6144"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Die Zurückhaltung von Zahlungen oder die Aufrechnung mit Gegenforderungen ist nur zulässig, soweit die Gegenforderungen unbestritten oder rechtskräftig festgestellt</w:t>
      </w:r>
      <w:r w:rsidRPr="00FA6C9D">
        <w:rPr>
          <w:rFonts w:ascii="Times New Roman" w:hAnsi="Times New Roman" w:cs="Times New Roman"/>
          <w:spacing w:val="-6"/>
          <w:sz w:val="14"/>
          <w:szCs w:val="14"/>
          <w:lang w:val="de-DE"/>
        </w:rPr>
        <w:t xml:space="preserve"> </w:t>
      </w:r>
      <w:r w:rsidRPr="00FA6C9D">
        <w:rPr>
          <w:rFonts w:ascii="Times New Roman" w:hAnsi="Times New Roman" w:cs="Times New Roman"/>
          <w:sz w:val="14"/>
          <w:szCs w:val="14"/>
          <w:lang w:val="de-DE"/>
        </w:rPr>
        <w:t>sind.</w:t>
      </w:r>
    </w:p>
    <w:p w14:paraId="5EAB6983" w14:textId="77777777" w:rsidR="00723E0E" w:rsidRPr="00FA6C9D" w:rsidRDefault="00723E0E" w:rsidP="00723E0E">
      <w:pPr>
        <w:pStyle w:val="berschrift1"/>
        <w:numPr>
          <w:ilvl w:val="0"/>
          <w:numId w:val="1"/>
        </w:numPr>
        <w:tabs>
          <w:tab w:val="left" w:pos="572"/>
          <w:tab w:val="left" w:pos="573"/>
        </w:tabs>
        <w:spacing w:before="116"/>
        <w:rPr>
          <w:rFonts w:ascii="Times New Roman" w:hAnsi="Times New Roman" w:cs="Times New Roman"/>
          <w:lang w:val="de-DE"/>
        </w:rPr>
      </w:pPr>
      <w:r w:rsidRPr="00FA6C9D">
        <w:rPr>
          <w:rFonts w:ascii="Times New Roman" w:hAnsi="Times New Roman" w:cs="Times New Roman"/>
          <w:lang w:val="de-DE"/>
        </w:rPr>
        <w:t>Eigentumsvorbehalt</w:t>
      </w:r>
    </w:p>
    <w:p w14:paraId="70FBC01F" w14:textId="6B4FDBD9"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LIEFERANT behält sich das Eigentum an den Liefergegenständen bis zum Eingang aller Zahlungen aus der Geschäftsverbindung mit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vor.</w:t>
      </w:r>
    </w:p>
    <w:p w14:paraId="050656EF" w14:textId="77777777"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Die Geltendmachung des Eigentumsvorbehaltes sowie die Pfändung der Liefergegenstände durch LIEFERANT gilt nicht als Rücktritt vom Vertrag, es sei denn, dies wird ausdrücklich durch LIEFERANT schriftlich</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erklärt.</w:t>
      </w:r>
    </w:p>
    <w:p w14:paraId="5F41B111" w14:textId="74320F44"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ist berechtigt, die Liefergegenstände im ordentlichen Geschäftsgang weiterzuverkaufen; er tritt LIEFERANT jedoch bereits jetzt alle Forderungen in Höhe des zwischen LIEFERANT und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vereinbarten Kaufpreises (einschließlich Mehrwertsteuer) ab, die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aus der Weiterveräußerung erwachsen, und zwar unabhängig davon, ob die Liefergegenstände ohne oder nach Bearbeitung weiterverkauft werden. Zur Einziehung dieser Forderungen ist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nach deren Abtretung ermächtigt</w:t>
      </w:r>
      <w:r w:rsidR="00A9763A"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Ist dies jedoch der Fall, kann LIEFERANT verlangen, dass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abgetretenen Forderungen und deren Schuldner bekannt gibt, alle zum Einzug erforderlichen Angaben macht, die dazugehörigen Unterlagen aushändigt und den Schuldnern (Dritten) die Abtretung</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mitteilt.</w:t>
      </w:r>
    </w:p>
    <w:p w14:paraId="7632B363" w14:textId="697578CF"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Die Verarbeitung oder Umbildung der</w:t>
      </w:r>
      <w:r w:rsidR="00FD74B2" w:rsidRPr="00FA6C9D">
        <w:rPr>
          <w:rFonts w:ascii="Times New Roman" w:hAnsi="Times New Roman" w:cs="Times New Roman"/>
          <w:sz w:val="14"/>
          <w:szCs w:val="14"/>
          <w:lang w:val="de-DE"/>
        </w:rPr>
        <w:t xml:space="preserve"> </w:t>
      </w:r>
      <w:r w:rsidR="00D71E3B" w:rsidRPr="00FA6C9D">
        <w:rPr>
          <w:rFonts w:ascii="Times New Roman" w:hAnsi="Times New Roman" w:cs="Times New Roman"/>
          <w:sz w:val="14"/>
          <w:szCs w:val="14"/>
          <w:lang w:val="de-DE"/>
        </w:rPr>
        <w:t>Produkte</w:t>
      </w:r>
      <w:r w:rsidR="00A9763A"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durch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wird stets für den Lieferanten vorgenommen. Werden die Liefergegenstände mit anderen, LIEFERANT nicht gehörenden Gegenständen verarbeitet, so erwirbt LIEFERANT das Miteigentum an der neuen Sache im Verhältnis des Wertes der Liefergegenstände zu den anderen verarbeiteten Gegenständen zur Zeit der</w:t>
      </w:r>
      <w:r w:rsidRPr="00FA6C9D">
        <w:rPr>
          <w:rFonts w:ascii="Times New Roman" w:hAnsi="Times New Roman" w:cs="Times New Roman"/>
          <w:spacing w:val="-2"/>
          <w:sz w:val="14"/>
          <w:szCs w:val="14"/>
          <w:lang w:val="de-DE"/>
        </w:rPr>
        <w:t xml:space="preserve"> </w:t>
      </w:r>
      <w:r w:rsidRPr="00FA6C9D">
        <w:rPr>
          <w:rFonts w:ascii="Times New Roman" w:hAnsi="Times New Roman" w:cs="Times New Roman"/>
          <w:sz w:val="14"/>
          <w:szCs w:val="14"/>
          <w:lang w:val="de-DE"/>
        </w:rPr>
        <w:t>Verarbeitung.</w:t>
      </w:r>
    </w:p>
    <w:p w14:paraId="1218D17B" w14:textId="5AA87DEE"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Werden die Liefergegenstände mit anderen, LIEFERANT nicht gehörenden Gegenständen untrennbar vermischt, so erwirbt LIEFERANT das Miteigentum an der neuen Sache im Verhältnis des Wertes der Liefergegenstände zu den anderen vermischten Gegenständen.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verwahrt das Miteigentum für LIEFERANT.</w:t>
      </w:r>
    </w:p>
    <w:p w14:paraId="5D29208B" w14:textId="7A498CBA"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darf die Liefergegenstände weder verpfänden noch zur Sicherung übereignen. Bei Pfändungen sowie Beschlagnahme oder sonstigen Verfügungen durch Dritte hat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LIEFERANT unverzüglich davon zu benachrichtigen und ihm alle Auskünfte und Unterlagen zur Verfügung zu stellen, die zur Wahrung </w:t>
      </w:r>
      <w:r w:rsidR="000A011A" w:rsidRPr="00FA6C9D">
        <w:rPr>
          <w:rFonts w:ascii="Times New Roman" w:hAnsi="Times New Roman" w:cs="Times New Roman"/>
          <w:sz w:val="14"/>
          <w:szCs w:val="14"/>
          <w:lang w:val="de-DE"/>
        </w:rPr>
        <w:t xml:space="preserve">seiner </w:t>
      </w:r>
      <w:r w:rsidRPr="00FA6C9D">
        <w:rPr>
          <w:rFonts w:ascii="Times New Roman" w:hAnsi="Times New Roman" w:cs="Times New Roman"/>
          <w:sz w:val="14"/>
          <w:szCs w:val="14"/>
          <w:lang w:val="de-DE"/>
        </w:rPr>
        <w:t>Rechte erforderlich sind. Vollstreckungsbeamte bzw. Dritte sind auf das Eigentum von LIEFERANT</w:t>
      </w:r>
      <w:r w:rsidRPr="00FA6C9D">
        <w:rPr>
          <w:rFonts w:ascii="Times New Roman" w:hAnsi="Times New Roman" w:cs="Times New Roman"/>
          <w:spacing w:val="-13"/>
          <w:sz w:val="14"/>
          <w:szCs w:val="14"/>
          <w:lang w:val="de-DE"/>
        </w:rPr>
        <w:t xml:space="preserve"> </w:t>
      </w:r>
      <w:r w:rsidRPr="00FA6C9D">
        <w:rPr>
          <w:rFonts w:ascii="Times New Roman" w:hAnsi="Times New Roman" w:cs="Times New Roman"/>
          <w:sz w:val="14"/>
          <w:szCs w:val="14"/>
          <w:lang w:val="de-DE"/>
        </w:rPr>
        <w:t>hinzuweisen.</w:t>
      </w:r>
    </w:p>
    <w:p w14:paraId="0DD24B91" w14:textId="4D669631"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LIEFERANT verpflichtet sich, die ihm zustehenden Sicherheiten insoweit auf Verlangen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freizugeben, als der realisierbare Wert der Sicherheiten die zu sichernden Forderungen um mehr als </w:t>
      </w:r>
      <w:r w:rsidR="00EB6144" w:rsidRPr="00FA6C9D">
        <w:rPr>
          <w:rFonts w:ascii="Times New Roman" w:hAnsi="Times New Roman" w:cs="Times New Roman"/>
          <w:sz w:val="14"/>
          <w:szCs w:val="14"/>
          <w:lang w:val="de-DE"/>
        </w:rPr>
        <w:t>1</w:t>
      </w:r>
      <w:r w:rsidRPr="00FA6C9D">
        <w:rPr>
          <w:rFonts w:ascii="Times New Roman" w:hAnsi="Times New Roman" w:cs="Times New Roman"/>
          <w:sz w:val="14"/>
          <w:szCs w:val="14"/>
          <w:lang w:val="de-DE"/>
        </w:rPr>
        <w:t>0 % übersteigt. Die Auswahl der freizugebenden Sicherheiten obliegt LIEFERANT.</w:t>
      </w:r>
    </w:p>
    <w:p w14:paraId="23C63E72" w14:textId="77777777" w:rsidR="00723E0E" w:rsidRPr="00FA6C9D" w:rsidRDefault="00723E0E" w:rsidP="00723E0E">
      <w:pPr>
        <w:pStyle w:val="berschrift1"/>
        <w:numPr>
          <w:ilvl w:val="0"/>
          <w:numId w:val="1"/>
        </w:numPr>
        <w:tabs>
          <w:tab w:val="left" w:pos="572"/>
          <w:tab w:val="left" w:pos="573"/>
        </w:tabs>
        <w:spacing w:before="115"/>
        <w:rPr>
          <w:rFonts w:ascii="Times New Roman" w:hAnsi="Times New Roman" w:cs="Times New Roman"/>
          <w:lang w:val="de-DE"/>
        </w:rPr>
      </w:pPr>
      <w:r w:rsidRPr="00FA6C9D">
        <w:rPr>
          <w:rFonts w:ascii="Times New Roman" w:hAnsi="Times New Roman" w:cs="Times New Roman"/>
          <w:lang w:val="de-DE"/>
        </w:rPr>
        <w:t>Umfang der Lieferung, Lieferzeit,</w:t>
      </w:r>
      <w:r w:rsidRPr="00FA6C9D">
        <w:rPr>
          <w:rFonts w:ascii="Times New Roman" w:hAnsi="Times New Roman" w:cs="Times New Roman"/>
          <w:spacing w:val="-3"/>
          <w:lang w:val="de-DE"/>
        </w:rPr>
        <w:t xml:space="preserve"> </w:t>
      </w:r>
      <w:r w:rsidRPr="00FA6C9D">
        <w:rPr>
          <w:rFonts w:ascii="Times New Roman" w:hAnsi="Times New Roman" w:cs="Times New Roman"/>
          <w:lang w:val="de-DE"/>
        </w:rPr>
        <w:t>Liefermengen</w:t>
      </w:r>
      <w:r w:rsidR="00EB6144" w:rsidRPr="00FA6C9D">
        <w:rPr>
          <w:rFonts w:ascii="Times New Roman" w:hAnsi="Times New Roman" w:cs="Times New Roman"/>
          <w:lang w:val="de-DE"/>
        </w:rPr>
        <w:t>, Höhere Gewalt</w:t>
      </w:r>
    </w:p>
    <w:p w14:paraId="07565BC8" w14:textId="1C63E5DC" w:rsidR="00723E0E" w:rsidRPr="00FA6C9D" w:rsidRDefault="00723E0E"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Die Einhaltung vereinbarter Liefer- und Leistungstermine setzt voraus, dass alle technischen Fragen geklärt sind und Zahlungen oder sonstige Verpflichtungen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rechtzeitig vorliegen bzw. erfüllt werden. Geschieht dies nicht, so wird die Frist angemessen verlängert. Lieferfristen werden durch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gewünschte </w:t>
      </w:r>
      <w:proofErr w:type="spellStart"/>
      <w:r w:rsidRPr="00FA6C9D">
        <w:rPr>
          <w:rFonts w:ascii="Times New Roman" w:hAnsi="Times New Roman" w:cs="Times New Roman"/>
          <w:sz w:val="14"/>
          <w:szCs w:val="14"/>
          <w:lang w:val="de-DE"/>
        </w:rPr>
        <w:t>Umkonstruktionen</w:t>
      </w:r>
      <w:proofErr w:type="spellEnd"/>
      <w:r w:rsidRPr="00FA6C9D">
        <w:rPr>
          <w:rFonts w:ascii="Times New Roman" w:hAnsi="Times New Roman" w:cs="Times New Roman"/>
          <w:sz w:val="14"/>
          <w:szCs w:val="14"/>
          <w:lang w:val="de-DE"/>
        </w:rPr>
        <w:t xml:space="preserve"> und Artikeländerungen gehemmt. Sie beginnen erst wieder zu laufen, wenn die Änderungen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freigegeben</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werden.</w:t>
      </w:r>
    </w:p>
    <w:p w14:paraId="170BBC42" w14:textId="77777777"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Maßgebend für die Einhaltung des Liefertermins ist, sofern nichts anderes </w:t>
      </w:r>
      <w:r w:rsidRPr="00FA6C9D">
        <w:rPr>
          <w:rFonts w:ascii="Times New Roman" w:hAnsi="Times New Roman" w:cs="Times New Roman"/>
          <w:sz w:val="14"/>
          <w:szCs w:val="14"/>
          <w:lang w:val="de-DE"/>
        </w:rPr>
        <w:t>vereinbart ist, die Meldung der Versand- bzw. Abholbereitschaft durch LIEFERANT.</w:t>
      </w:r>
    </w:p>
    <w:p w14:paraId="3841F716" w14:textId="3F75DDD2" w:rsidR="00723E0E" w:rsidRPr="00FA6C9D" w:rsidRDefault="00723E0E" w:rsidP="00723E0E">
      <w:pPr>
        <w:pStyle w:val="Listenabsatz"/>
        <w:numPr>
          <w:ilvl w:val="1"/>
          <w:numId w:val="1"/>
        </w:numPr>
        <w:tabs>
          <w:tab w:val="left" w:pos="573"/>
        </w:tabs>
        <w:spacing w:before="61"/>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LIEFERANT wird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nach Ma</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 xml:space="preserve">gabe seiner Liefermöglichkeiten mit </w:t>
      </w:r>
      <w:r w:rsidR="00D71E3B" w:rsidRPr="00FA6C9D">
        <w:rPr>
          <w:rFonts w:ascii="Times New Roman" w:hAnsi="Times New Roman" w:cs="Times New Roman"/>
          <w:sz w:val="14"/>
          <w:szCs w:val="14"/>
          <w:lang w:val="de-DE"/>
        </w:rPr>
        <w:t>Produkte</w:t>
      </w:r>
      <w:r w:rsidR="00A9763A" w:rsidRPr="00FA6C9D">
        <w:rPr>
          <w:rFonts w:ascii="Times New Roman" w:hAnsi="Times New Roman" w:cs="Times New Roman"/>
          <w:sz w:val="14"/>
          <w:szCs w:val="14"/>
          <w:lang w:val="de-DE"/>
        </w:rPr>
        <w:t>n</w:t>
      </w:r>
      <w:r w:rsidR="00D71E3B"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beliefern.</w:t>
      </w:r>
    </w:p>
    <w:p w14:paraId="55B0C8EE" w14:textId="77777777" w:rsidR="00723E0E" w:rsidRPr="00FA6C9D" w:rsidRDefault="00723E0E" w:rsidP="00723E0E">
      <w:pPr>
        <w:pStyle w:val="Listenabsatz"/>
        <w:numPr>
          <w:ilvl w:val="1"/>
          <w:numId w:val="1"/>
        </w:numPr>
        <w:tabs>
          <w:tab w:val="left" w:pos="573"/>
        </w:tabs>
        <w:spacing w:before="59"/>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Teillieferungen sind zulässig, soweit sich daraus keine Nachteile für den Gebrauch</w:t>
      </w:r>
      <w:r w:rsidRPr="00FA6C9D">
        <w:rPr>
          <w:rFonts w:ascii="Times New Roman" w:hAnsi="Times New Roman" w:cs="Times New Roman"/>
          <w:spacing w:val="-4"/>
          <w:sz w:val="14"/>
          <w:szCs w:val="14"/>
          <w:lang w:val="de-DE"/>
        </w:rPr>
        <w:t xml:space="preserve"> </w:t>
      </w:r>
      <w:r w:rsidRPr="00FA6C9D">
        <w:rPr>
          <w:rFonts w:ascii="Times New Roman" w:hAnsi="Times New Roman" w:cs="Times New Roman"/>
          <w:sz w:val="14"/>
          <w:szCs w:val="14"/>
          <w:lang w:val="de-DE"/>
        </w:rPr>
        <w:t>ergeben.</w:t>
      </w:r>
    </w:p>
    <w:p w14:paraId="7A19264D" w14:textId="098E29C4" w:rsidR="00723E0E" w:rsidRPr="00FA6C9D" w:rsidRDefault="00723E0E"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Die Lieferfrist verlängert sich, wenn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t>
      </w:r>
      <w:r w:rsidR="000B6399" w:rsidRPr="00FA6C9D">
        <w:rPr>
          <w:rFonts w:ascii="Times New Roman" w:hAnsi="Times New Roman" w:cs="Times New Roman"/>
          <w:sz w:val="14"/>
          <w:szCs w:val="14"/>
          <w:lang w:val="de-DE"/>
        </w:rPr>
        <w:t xml:space="preserve">in die Lieferung behindernder Art und Weise </w:t>
      </w:r>
      <w:r w:rsidRPr="00FA6C9D">
        <w:rPr>
          <w:rFonts w:ascii="Times New Roman" w:hAnsi="Times New Roman" w:cs="Times New Roman"/>
          <w:sz w:val="14"/>
          <w:szCs w:val="14"/>
          <w:lang w:val="de-DE"/>
        </w:rPr>
        <w:t>den Vertrag verletzt sowie bei höherer Gewalt, Streik, unverschuldetem Unvermögen sowie ungünstigen Witterungs</w:t>
      </w:r>
      <w:r w:rsidR="00CD1515">
        <w:rPr>
          <w:rFonts w:ascii="Times New Roman" w:hAnsi="Times New Roman" w:cs="Times New Roman"/>
          <w:sz w:val="14"/>
          <w:szCs w:val="14"/>
          <w:lang w:val="de-DE"/>
        </w:rPr>
        <w:t>-</w:t>
      </w:r>
      <w:r w:rsidRPr="00FA6C9D">
        <w:rPr>
          <w:rFonts w:ascii="Times New Roman" w:hAnsi="Times New Roman" w:cs="Times New Roman"/>
          <w:sz w:val="14"/>
          <w:szCs w:val="14"/>
          <w:lang w:val="de-DE"/>
        </w:rPr>
        <w:t>verhältnissen um die Dauer der</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Behinderung.</w:t>
      </w:r>
    </w:p>
    <w:p w14:paraId="31DF61FE" w14:textId="77777777" w:rsidR="00723E0E" w:rsidRPr="00FA6C9D" w:rsidRDefault="00723E0E"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Innerhalb einer Toleranz von 10 Prozent der Gesamtauftragsmenge sind fertigungsbedingte Mehr- oder Mindermengen zulässig. Ihrem Umfang entsprechend ändert sich der vereinbarte</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Gesamtpreis.</w:t>
      </w:r>
    </w:p>
    <w:p w14:paraId="61BF173A" w14:textId="015867DA" w:rsidR="00EB6144" w:rsidRPr="00FA6C9D" w:rsidRDefault="00EE103B"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In Fällen höherer Gewalt und bei allen Ereignissen, die außerhalb </w:t>
      </w:r>
      <w:r w:rsidR="003B127D" w:rsidRPr="00FA6C9D">
        <w:rPr>
          <w:rFonts w:ascii="Times New Roman" w:hAnsi="Times New Roman" w:cs="Times New Roman"/>
          <w:sz w:val="14"/>
          <w:szCs w:val="14"/>
          <w:lang w:val="de-DE"/>
        </w:rPr>
        <w:t>des</w:t>
      </w:r>
      <w:r w:rsidRPr="00FA6C9D">
        <w:rPr>
          <w:rFonts w:ascii="Times New Roman" w:hAnsi="Times New Roman" w:cs="Times New Roman"/>
          <w:sz w:val="14"/>
          <w:szCs w:val="14"/>
          <w:lang w:val="de-DE"/>
        </w:rPr>
        <w:t xml:space="preserve"> Willens</w:t>
      </w:r>
      <w:r w:rsidR="003B127D" w:rsidRPr="00FA6C9D">
        <w:rPr>
          <w:rFonts w:ascii="Times New Roman" w:hAnsi="Times New Roman" w:cs="Times New Roman"/>
          <w:sz w:val="14"/>
          <w:szCs w:val="14"/>
          <w:lang w:val="de-DE"/>
        </w:rPr>
        <w:t xml:space="preserve"> von LIEFERANT</w:t>
      </w:r>
      <w:r w:rsidRPr="00FA6C9D">
        <w:rPr>
          <w:rFonts w:ascii="Times New Roman" w:hAnsi="Times New Roman" w:cs="Times New Roman"/>
          <w:sz w:val="14"/>
          <w:szCs w:val="14"/>
          <w:lang w:val="de-DE"/>
        </w:rPr>
        <w:t xml:space="preserve"> und</w:t>
      </w:r>
      <w:r w:rsidR="003B127D" w:rsidRPr="00FA6C9D">
        <w:rPr>
          <w:rFonts w:ascii="Times New Roman" w:hAnsi="Times New Roman" w:cs="Times New Roman"/>
          <w:sz w:val="14"/>
          <w:szCs w:val="14"/>
          <w:lang w:val="de-DE"/>
        </w:rPr>
        <w:t xml:space="preserve"> dessen</w:t>
      </w:r>
      <w:r w:rsidRPr="00FA6C9D">
        <w:rPr>
          <w:rFonts w:ascii="Times New Roman" w:hAnsi="Times New Roman" w:cs="Times New Roman"/>
          <w:sz w:val="14"/>
          <w:szCs w:val="14"/>
          <w:lang w:val="de-DE"/>
        </w:rPr>
        <w:t xml:space="preserve"> Einflussnahme liegen, wie </w:t>
      </w:r>
      <w:r w:rsidR="00FE2E5B" w:rsidRPr="00FA6C9D">
        <w:rPr>
          <w:rFonts w:ascii="Times New Roman" w:hAnsi="Times New Roman" w:cs="Times New Roman"/>
          <w:sz w:val="14"/>
          <w:szCs w:val="14"/>
          <w:lang w:val="de-DE"/>
        </w:rPr>
        <w:t>z. B.</w:t>
      </w:r>
      <w:r w:rsidRPr="00FA6C9D">
        <w:rPr>
          <w:rFonts w:ascii="Times New Roman" w:hAnsi="Times New Roman" w:cs="Times New Roman"/>
          <w:sz w:val="14"/>
          <w:szCs w:val="14"/>
          <w:lang w:val="de-DE"/>
        </w:rPr>
        <w:t xml:space="preserve"> Naturkatastrophen, </w:t>
      </w:r>
      <w:r w:rsidR="00530A6A" w:rsidRPr="00FA6C9D">
        <w:rPr>
          <w:rFonts w:ascii="Times New Roman" w:hAnsi="Times New Roman" w:cs="Times New Roman"/>
          <w:sz w:val="14"/>
          <w:szCs w:val="14"/>
          <w:lang w:val="de-DE"/>
        </w:rPr>
        <w:t xml:space="preserve">Pandemien, </w:t>
      </w:r>
      <w:r w:rsidRPr="00FA6C9D">
        <w:rPr>
          <w:rFonts w:ascii="Times New Roman" w:hAnsi="Times New Roman" w:cs="Times New Roman"/>
          <w:sz w:val="14"/>
          <w:szCs w:val="14"/>
          <w:lang w:val="de-DE"/>
        </w:rPr>
        <w:t>Mobilmachung, Krieg, Aufruhr, Streik und Aussperrung, behördliche</w:t>
      </w:r>
      <w:r w:rsidR="00A06049" w:rsidRPr="00FA6C9D">
        <w:rPr>
          <w:rFonts w:ascii="Times New Roman" w:hAnsi="Times New Roman" w:cs="Times New Roman"/>
          <w:sz w:val="14"/>
          <w:szCs w:val="14"/>
          <w:lang w:val="de-DE"/>
        </w:rPr>
        <w:t>n</w:t>
      </w:r>
      <w:r w:rsidRPr="00FA6C9D">
        <w:rPr>
          <w:rFonts w:ascii="Times New Roman" w:hAnsi="Times New Roman" w:cs="Times New Roman"/>
          <w:sz w:val="14"/>
          <w:szCs w:val="14"/>
          <w:lang w:val="de-DE"/>
        </w:rPr>
        <w:t xml:space="preserve"> Ein- und Ausfuhrbeschränkungen, </w:t>
      </w:r>
      <w:proofErr w:type="spellStart"/>
      <w:r w:rsidRPr="00FA6C9D">
        <w:rPr>
          <w:rFonts w:ascii="Times New Roman" w:hAnsi="Times New Roman" w:cs="Times New Roman"/>
          <w:sz w:val="14"/>
          <w:szCs w:val="14"/>
          <w:lang w:val="de-DE"/>
        </w:rPr>
        <w:t>unvorher</w:t>
      </w:r>
      <w:proofErr w:type="spellEnd"/>
      <w:r w:rsidR="00A5605C">
        <w:rPr>
          <w:rFonts w:ascii="Times New Roman" w:hAnsi="Times New Roman" w:cs="Times New Roman"/>
          <w:sz w:val="14"/>
          <w:szCs w:val="14"/>
          <w:lang w:val="de-DE"/>
        </w:rPr>
        <w:t>-</w:t>
      </w:r>
      <w:r w:rsidRPr="00FA6C9D">
        <w:rPr>
          <w:rFonts w:ascii="Times New Roman" w:hAnsi="Times New Roman" w:cs="Times New Roman"/>
          <w:sz w:val="14"/>
          <w:szCs w:val="14"/>
          <w:lang w:val="de-DE"/>
        </w:rPr>
        <w:t>gesehene</w:t>
      </w:r>
      <w:r w:rsidR="00A06049" w:rsidRPr="00FA6C9D">
        <w:rPr>
          <w:rFonts w:ascii="Times New Roman" w:hAnsi="Times New Roman" w:cs="Times New Roman"/>
          <w:sz w:val="14"/>
          <w:szCs w:val="14"/>
          <w:lang w:val="de-DE"/>
        </w:rPr>
        <w:t>n</w:t>
      </w:r>
      <w:r w:rsidRPr="00FA6C9D">
        <w:rPr>
          <w:rFonts w:ascii="Times New Roman" w:hAnsi="Times New Roman" w:cs="Times New Roman"/>
          <w:sz w:val="14"/>
          <w:szCs w:val="14"/>
          <w:lang w:val="de-DE"/>
        </w:rPr>
        <w:t xml:space="preserve"> Hindernisse</w:t>
      </w:r>
      <w:r w:rsidR="00A06049" w:rsidRPr="00FA6C9D">
        <w:rPr>
          <w:rFonts w:ascii="Times New Roman" w:hAnsi="Times New Roman" w:cs="Times New Roman"/>
          <w:sz w:val="14"/>
          <w:szCs w:val="14"/>
          <w:lang w:val="de-DE"/>
        </w:rPr>
        <w:t>n</w:t>
      </w:r>
      <w:r w:rsidRPr="00FA6C9D">
        <w:rPr>
          <w:rFonts w:ascii="Times New Roman" w:hAnsi="Times New Roman" w:cs="Times New Roman"/>
          <w:sz w:val="14"/>
          <w:szCs w:val="14"/>
          <w:lang w:val="de-DE"/>
        </w:rPr>
        <w:t xml:space="preserve"> bei Herstellung oder Lieferungen – bei </w:t>
      </w:r>
      <w:r w:rsidR="003B127D" w:rsidRPr="00FA6C9D">
        <w:rPr>
          <w:rFonts w:ascii="Times New Roman" w:hAnsi="Times New Roman" w:cs="Times New Roman"/>
          <w:sz w:val="14"/>
          <w:szCs w:val="14"/>
          <w:lang w:val="de-DE"/>
        </w:rPr>
        <w:t>LIEFERANT oder bei dessen</w:t>
      </w:r>
      <w:r w:rsidRPr="00FA6C9D">
        <w:rPr>
          <w:rFonts w:ascii="Times New Roman" w:hAnsi="Times New Roman" w:cs="Times New Roman"/>
          <w:sz w:val="14"/>
          <w:szCs w:val="14"/>
          <w:lang w:val="de-DE"/>
        </w:rPr>
        <w:t xml:space="preserve"> Unterlieferanten – gilt die Lieferzeit als angemessen verlängert. </w:t>
      </w:r>
      <w:r w:rsidR="003B127D" w:rsidRPr="00FA6C9D">
        <w:rPr>
          <w:rFonts w:ascii="Times New Roman" w:hAnsi="Times New Roman" w:cs="Times New Roman"/>
          <w:sz w:val="14"/>
          <w:szCs w:val="14"/>
          <w:lang w:val="de-DE"/>
        </w:rPr>
        <w:t>LIEFERANT wird</w:t>
      </w:r>
      <w:r w:rsidRPr="00FA6C9D">
        <w:rPr>
          <w:rFonts w:ascii="Times New Roman" w:hAnsi="Times New Roman" w:cs="Times New Roman"/>
          <w:sz w:val="14"/>
          <w:szCs w:val="14"/>
          <w:lang w:val="de-DE"/>
        </w:rPr>
        <w:t xml:space="preserve">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den Beginn und das Ende derartiger Umstände baldmöglichst mitteilen.</w:t>
      </w:r>
    </w:p>
    <w:p w14:paraId="7AEAF09F" w14:textId="271DE54F" w:rsidR="00EE103B" w:rsidRPr="00FA6C9D" w:rsidRDefault="00EE103B"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Bei Rahmenverträgen ohne Vereinbarung von Laufzeit, Fertigungslosgrößen, Liefermengen und Abrufterminen k</w:t>
      </w:r>
      <w:r w:rsidR="003B127D" w:rsidRPr="00FA6C9D">
        <w:rPr>
          <w:rFonts w:ascii="Times New Roman" w:hAnsi="Times New Roman" w:cs="Times New Roman"/>
          <w:sz w:val="14"/>
          <w:szCs w:val="14"/>
          <w:lang w:val="de-DE"/>
        </w:rPr>
        <w:t>ann LIEFERANT</w:t>
      </w:r>
      <w:r w:rsidRPr="00FA6C9D">
        <w:rPr>
          <w:rFonts w:ascii="Times New Roman" w:hAnsi="Times New Roman" w:cs="Times New Roman"/>
          <w:sz w:val="14"/>
          <w:szCs w:val="14"/>
          <w:lang w:val="de-DE"/>
        </w:rPr>
        <w:t>, sofern nichts anderes schriftlich vereinbart ist, spätestens</w:t>
      </w:r>
      <w:r w:rsidR="00CD1515">
        <w:rPr>
          <w:rFonts w:ascii="Times New Roman" w:hAnsi="Times New Roman" w:cs="Times New Roman"/>
          <w:sz w:val="14"/>
          <w:szCs w:val="14"/>
          <w:lang w:val="de-DE"/>
        </w:rPr>
        <w:t xml:space="preserve"> </w:t>
      </w:r>
      <w:r w:rsidR="00CD1515">
        <w:rPr>
          <w:rFonts w:ascii="Times New Roman" w:hAnsi="Times New Roman" w:cs="Times New Roman"/>
          <w:sz w:val="14"/>
          <w:szCs w:val="14"/>
          <w:lang w:val="de-DE"/>
        </w:rPr>
        <w:br/>
      </w:r>
      <w:r w:rsidRPr="00FA6C9D">
        <w:rPr>
          <w:rFonts w:ascii="Times New Roman" w:hAnsi="Times New Roman" w:cs="Times New Roman"/>
          <w:sz w:val="14"/>
          <w:szCs w:val="14"/>
          <w:lang w:val="de-DE"/>
        </w:rPr>
        <w:t>3 Monate nach Abschluss des Rahmenvertrages eine verbindliche Fest</w:t>
      </w:r>
      <w:r w:rsidR="00CD1515">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legung hierfür verlangen. Kommt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diesem Verlangen nicht innerhalb von 3 Wochen nach, </w:t>
      </w:r>
      <w:r w:rsidR="003B127D" w:rsidRPr="00FA6C9D">
        <w:rPr>
          <w:rFonts w:ascii="Times New Roman" w:hAnsi="Times New Roman" w:cs="Times New Roman"/>
          <w:sz w:val="14"/>
          <w:szCs w:val="14"/>
          <w:lang w:val="de-DE"/>
        </w:rPr>
        <w:t xml:space="preserve">ist LIEFERANT </w:t>
      </w:r>
      <w:r w:rsidRPr="00FA6C9D">
        <w:rPr>
          <w:rFonts w:ascii="Times New Roman" w:hAnsi="Times New Roman" w:cs="Times New Roman"/>
          <w:sz w:val="14"/>
          <w:szCs w:val="14"/>
          <w:lang w:val="de-DE"/>
        </w:rPr>
        <w:t>berechtigt, eine 2-wöchige Nachfrist zu setzen und nach deren Ablauf vom Vertrag zurückzutreten und Schadensersatz zu</w:t>
      </w:r>
      <w:r w:rsidRPr="00FA6C9D">
        <w:rPr>
          <w:rFonts w:ascii="Times New Roman" w:hAnsi="Times New Roman" w:cs="Times New Roman"/>
          <w:spacing w:val="-19"/>
          <w:sz w:val="14"/>
          <w:szCs w:val="14"/>
          <w:lang w:val="de-DE"/>
        </w:rPr>
        <w:t xml:space="preserve"> </w:t>
      </w:r>
      <w:r w:rsidRPr="00FA6C9D">
        <w:rPr>
          <w:rFonts w:ascii="Times New Roman" w:hAnsi="Times New Roman" w:cs="Times New Roman"/>
          <w:sz w:val="14"/>
          <w:szCs w:val="14"/>
          <w:lang w:val="de-DE"/>
        </w:rPr>
        <w:t>fordern.</w:t>
      </w:r>
    </w:p>
    <w:p w14:paraId="221DFAD3" w14:textId="28EA43FC" w:rsidR="00EE103B" w:rsidRPr="00FA6C9D" w:rsidRDefault="00EE103B"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Änderungswünsche des </w:t>
      </w:r>
      <w:r w:rsidR="00A91AF0" w:rsidRPr="00FA6C9D">
        <w:rPr>
          <w:rFonts w:ascii="Times New Roman" w:hAnsi="Times New Roman" w:cs="Times New Roman"/>
          <w:sz w:val="14"/>
          <w:szCs w:val="14"/>
          <w:lang w:val="de-DE"/>
        </w:rPr>
        <w:t>Besteller</w:t>
      </w:r>
      <w:r w:rsidR="003B127D"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verlängern die Lieferfrist</w:t>
      </w:r>
      <w:r w:rsidR="001F110A"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bis </w:t>
      </w:r>
      <w:r w:rsidR="003B127D"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alle technischen Fragen und die Machbarkeit der Änderungen geprüft ha</w:t>
      </w:r>
      <w:r w:rsidR="003B127D"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Die Lieferfrist verlängert sich um den Zeitraum, der für die Umsetzung der neuen Vorgaben für die Produktion notwendig ist. Wird durch den Änderungswunsch eine laufende Produktion unterbrochen, k</w:t>
      </w:r>
      <w:r w:rsidR="003B127D" w:rsidRPr="00FA6C9D">
        <w:rPr>
          <w:rFonts w:ascii="Times New Roman" w:hAnsi="Times New Roman" w:cs="Times New Roman"/>
          <w:sz w:val="14"/>
          <w:szCs w:val="14"/>
          <w:lang w:val="de-DE"/>
        </w:rPr>
        <w:t>ann LIEFERANT</w:t>
      </w:r>
      <w:r w:rsidRPr="00FA6C9D">
        <w:rPr>
          <w:rFonts w:ascii="Times New Roman" w:hAnsi="Times New Roman" w:cs="Times New Roman"/>
          <w:sz w:val="14"/>
          <w:szCs w:val="14"/>
          <w:lang w:val="de-DE"/>
        </w:rPr>
        <w:t xml:space="preserve"> andere Aufträge vorziehen und abschließen. </w:t>
      </w:r>
      <w:r w:rsidR="003B127D" w:rsidRPr="00FA6C9D">
        <w:rPr>
          <w:rFonts w:ascii="Times New Roman" w:hAnsi="Times New Roman" w:cs="Times New Roman"/>
          <w:spacing w:val="2"/>
          <w:sz w:val="14"/>
          <w:szCs w:val="14"/>
          <w:lang w:val="de-DE"/>
        </w:rPr>
        <w:t>LIEFERANT ist</w:t>
      </w:r>
      <w:r w:rsidRPr="00FA6C9D">
        <w:rPr>
          <w:rFonts w:ascii="Times New Roman" w:hAnsi="Times New Roman" w:cs="Times New Roman"/>
          <w:sz w:val="14"/>
          <w:szCs w:val="14"/>
          <w:lang w:val="de-DE"/>
        </w:rPr>
        <w:t xml:space="preserve"> nicht verpflichtet, während der Verzögerung Produktionskapazitäten freizuhalten.</w:t>
      </w:r>
    </w:p>
    <w:p w14:paraId="732C3C41" w14:textId="0CF0B125" w:rsidR="00EE103B" w:rsidRPr="00FA6C9D" w:rsidRDefault="00EE103B"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Wünscht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dass Prüfungen von </w:t>
      </w:r>
      <w:r w:rsidR="003B127D"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durchgeführt werden, so sind Art und Umfang der Prüfungen zu vereinbaren. Geschieht dies nicht vor Vertragsabschluss, so gehen die Kosten zu Lasten des </w:t>
      </w:r>
      <w:r w:rsidR="00A91AF0" w:rsidRPr="00FA6C9D">
        <w:rPr>
          <w:rFonts w:ascii="Times New Roman" w:hAnsi="Times New Roman" w:cs="Times New Roman"/>
          <w:sz w:val="14"/>
          <w:szCs w:val="14"/>
          <w:lang w:val="de-DE"/>
        </w:rPr>
        <w:t>Besteller</w:t>
      </w:r>
      <w:r w:rsidR="003B127D"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w:t>
      </w:r>
    </w:p>
    <w:p w14:paraId="03106E05" w14:textId="49B9AF83" w:rsidR="00EE103B" w:rsidRPr="00FA6C9D" w:rsidRDefault="00EE103B"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Soll eine Lieferung anhand eines von </w:t>
      </w:r>
      <w:r w:rsidR="00251D03"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erstellten Musters erfolgen, so hat der </w:t>
      </w:r>
      <w:r w:rsidR="00A91AF0" w:rsidRPr="00FA6C9D">
        <w:rPr>
          <w:rFonts w:ascii="Times New Roman" w:hAnsi="Times New Roman" w:cs="Times New Roman"/>
          <w:sz w:val="14"/>
          <w:szCs w:val="14"/>
          <w:lang w:val="de-DE"/>
        </w:rPr>
        <w:t>Besteller</w:t>
      </w:r>
      <w:r w:rsidR="00251D03"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dieses Muster im Werk </w:t>
      </w:r>
      <w:r w:rsidR="00251D03" w:rsidRPr="00FA6C9D">
        <w:rPr>
          <w:rFonts w:ascii="Times New Roman" w:hAnsi="Times New Roman" w:cs="Times New Roman"/>
          <w:sz w:val="14"/>
          <w:szCs w:val="14"/>
          <w:lang w:val="de-DE"/>
        </w:rPr>
        <w:t xml:space="preserve">von LIEFERANT </w:t>
      </w:r>
      <w:r w:rsidRPr="00FA6C9D">
        <w:rPr>
          <w:rFonts w:ascii="Times New Roman" w:hAnsi="Times New Roman" w:cs="Times New Roman"/>
          <w:sz w:val="14"/>
          <w:szCs w:val="14"/>
          <w:lang w:val="de-DE"/>
        </w:rPr>
        <w:t xml:space="preserve">unverzüglich nach Meldung der Fertigstellung des Musters zu besichtigen und freizugeben. Erfolgt die Freigabe trotz Setzens einer angemessenen Nachfrist aus Gründen, die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zu vertreten sind, nicht, so </w:t>
      </w:r>
      <w:r w:rsidR="000B6399" w:rsidRPr="00FA6C9D">
        <w:rPr>
          <w:rFonts w:ascii="Times New Roman" w:hAnsi="Times New Roman" w:cs="Times New Roman"/>
          <w:sz w:val="14"/>
          <w:szCs w:val="14"/>
          <w:lang w:val="de-DE"/>
        </w:rPr>
        <w:t>gilt das Muster als freigegeben. Der</w:t>
      </w:r>
      <w:r w:rsidR="00251D03"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w:t>
      </w:r>
      <w:r w:rsidR="000B6399" w:rsidRPr="00FA6C9D">
        <w:rPr>
          <w:rFonts w:ascii="Times New Roman" w:hAnsi="Times New Roman" w:cs="Times New Roman"/>
          <w:sz w:val="14"/>
          <w:szCs w:val="14"/>
          <w:lang w:val="de-DE"/>
        </w:rPr>
        <w:t xml:space="preserve">ist dann </w:t>
      </w:r>
      <w:r w:rsidRPr="00FA6C9D">
        <w:rPr>
          <w:rFonts w:ascii="Times New Roman" w:hAnsi="Times New Roman" w:cs="Times New Roman"/>
          <w:sz w:val="14"/>
          <w:szCs w:val="14"/>
          <w:lang w:val="de-DE"/>
        </w:rPr>
        <w:t xml:space="preserve">berechtigt, das Muster zu versenden oder auf Kosten und Gefahr des </w:t>
      </w:r>
      <w:r w:rsidR="00A91AF0" w:rsidRPr="00FA6C9D">
        <w:rPr>
          <w:rFonts w:ascii="Times New Roman" w:hAnsi="Times New Roman" w:cs="Times New Roman"/>
          <w:sz w:val="14"/>
          <w:szCs w:val="14"/>
          <w:lang w:val="de-DE"/>
        </w:rPr>
        <w:t>Besteller</w:t>
      </w:r>
      <w:r w:rsidR="00251D03"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einzulagern.</w:t>
      </w:r>
    </w:p>
    <w:p w14:paraId="0B73998B" w14:textId="77777777" w:rsidR="00723E0E" w:rsidRPr="00FA6C9D" w:rsidRDefault="00723E0E" w:rsidP="00723E0E">
      <w:pPr>
        <w:pStyle w:val="berschrift1"/>
        <w:numPr>
          <w:ilvl w:val="0"/>
          <w:numId w:val="1"/>
        </w:numPr>
        <w:tabs>
          <w:tab w:val="left" w:pos="572"/>
          <w:tab w:val="left" w:pos="573"/>
        </w:tabs>
        <w:spacing w:before="116"/>
        <w:rPr>
          <w:rFonts w:ascii="Times New Roman" w:hAnsi="Times New Roman" w:cs="Times New Roman"/>
          <w:lang w:val="de-DE"/>
        </w:rPr>
      </w:pPr>
      <w:r w:rsidRPr="00FA6C9D">
        <w:rPr>
          <w:rFonts w:ascii="Times New Roman" w:hAnsi="Times New Roman" w:cs="Times New Roman"/>
          <w:lang w:val="de-DE"/>
        </w:rPr>
        <w:t>Versand,</w:t>
      </w:r>
      <w:r w:rsidRPr="00FA6C9D">
        <w:rPr>
          <w:rFonts w:ascii="Times New Roman" w:hAnsi="Times New Roman" w:cs="Times New Roman"/>
          <w:spacing w:val="-2"/>
          <w:lang w:val="de-DE"/>
        </w:rPr>
        <w:t xml:space="preserve"> </w:t>
      </w:r>
      <w:r w:rsidRPr="00FA6C9D">
        <w:rPr>
          <w:rFonts w:ascii="Times New Roman" w:hAnsi="Times New Roman" w:cs="Times New Roman"/>
          <w:lang w:val="de-DE"/>
        </w:rPr>
        <w:t>Gefahrenübergang</w:t>
      </w:r>
    </w:p>
    <w:p w14:paraId="6CD61075" w14:textId="77777777"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Sofern sich aus der Auftragsbestätigung nichts anderes ergibt, ist Lieferung </w:t>
      </w:r>
      <w:r w:rsidR="00EE103B" w:rsidRPr="00FA6C9D">
        <w:rPr>
          <w:rFonts w:ascii="Times New Roman" w:hAnsi="Times New Roman" w:cs="Times New Roman"/>
          <w:sz w:val="14"/>
          <w:szCs w:val="14"/>
          <w:lang w:val="de-DE"/>
        </w:rPr>
        <w:t>EXW INCOTERMS 2020</w:t>
      </w:r>
      <w:r w:rsidR="00EE103B" w:rsidRPr="00FA6C9D">
        <w:rPr>
          <w:rFonts w:ascii="Times New Roman" w:hAnsi="Times New Roman" w:cs="Times New Roman"/>
          <w:sz w:val="14"/>
          <w:szCs w:val="14"/>
          <w:vertAlign w:val="superscript"/>
          <w:lang w:val="de-DE"/>
        </w:rPr>
        <w:t>®</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vereinbart.</w:t>
      </w:r>
    </w:p>
    <w:p w14:paraId="6B4243B9" w14:textId="77777777" w:rsidR="00723E0E" w:rsidRPr="00FA6C9D" w:rsidRDefault="00723E0E" w:rsidP="00723E0E">
      <w:pPr>
        <w:pStyle w:val="Listenabsatz"/>
        <w:numPr>
          <w:ilvl w:val="1"/>
          <w:numId w:val="1"/>
        </w:numPr>
        <w:tabs>
          <w:tab w:val="left" w:pos="573"/>
        </w:tabs>
        <w:ind w:right="118"/>
        <w:rPr>
          <w:rFonts w:ascii="Times New Roman" w:hAnsi="Times New Roman" w:cs="Times New Roman"/>
          <w:sz w:val="14"/>
          <w:szCs w:val="14"/>
          <w:lang w:val="de-DE"/>
        </w:rPr>
      </w:pPr>
      <w:r w:rsidRPr="00FA6C9D">
        <w:rPr>
          <w:rFonts w:ascii="Times New Roman" w:hAnsi="Times New Roman" w:cs="Times New Roman"/>
          <w:sz w:val="14"/>
          <w:szCs w:val="14"/>
          <w:lang w:val="de-DE"/>
        </w:rPr>
        <w:t>Ma</w:t>
      </w:r>
      <w:r w:rsidR="00EE103B"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gebend für die Einhaltung des Liefertermins oder der Lieferfrist ist die Meldung der Versand- bzw. Abholbereitschaft durch LIEFERANT.</w:t>
      </w:r>
    </w:p>
    <w:p w14:paraId="682D0DB6" w14:textId="18C0390A"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Versandbereit gemeldete Ware ist, sofern nichts anderes vereinbart ist,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unverzüglich zu übernehmen. Verletzt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diese Pflicht, ist LIEFERANT nach seiner Wahl berechtigt, die Ware auf Kosten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an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zu versenden oder die Ware auf Kosten und Gefahr des Partners bei sich oder bei Dritten zu</w:t>
      </w:r>
      <w:r w:rsidRPr="00FA6C9D">
        <w:rPr>
          <w:rFonts w:ascii="Times New Roman" w:hAnsi="Times New Roman" w:cs="Times New Roman"/>
          <w:spacing w:val="-4"/>
          <w:sz w:val="14"/>
          <w:szCs w:val="14"/>
          <w:lang w:val="de-DE"/>
        </w:rPr>
        <w:t xml:space="preserve"> </w:t>
      </w:r>
      <w:r w:rsidRPr="00FA6C9D">
        <w:rPr>
          <w:rFonts w:ascii="Times New Roman" w:hAnsi="Times New Roman" w:cs="Times New Roman"/>
          <w:sz w:val="14"/>
          <w:szCs w:val="14"/>
          <w:lang w:val="de-DE"/>
        </w:rPr>
        <w:t>lagern.</w:t>
      </w:r>
    </w:p>
    <w:p w14:paraId="2373E28D" w14:textId="5FA7CC7A" w:rsidR="00EE103B" w:rsidRPr="00FA6C9D" w:rsidRDefault="00EE103B"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Die Gefahr geht gemäß EXW INCOTERMS 2020</w:t>
      </w:r>
      <w:r w:rsidRPr="00FA6C9D">
        <w:rPr>
          <w:rFonts w:ascii="Times New Roman" w:hAnsi="Times New Roman" w:cs="Times New Roman"/>
          <w:sz w:val="14"/>
          <w:szCs w:val="14"/>
          <w:vertAlign w:val="superscript"/>
          <w:lang w:val="de-DE"/>
        </w:rPr>
        <w:t>®</w:t>
      </w:r>
      <w:r w:rsidRPr="00FA6C9D">
        <w:rPr>
          <w:rFonts w:ascii="Times New Roman" w:hAnsi="Times New Roman" w:cs="Times New Roman"/>
          <w:sz w:val="14"/>
          <w:szCs w:val="14"/>
          <w:lang w:val="de-DE"/>
        </w:rPr>
        <w:t xml:space="preserve"> auf den Kunden über. Schalte</w:t>
      </w:r>
      <w:r w:rsidR="00530A6A"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xml:space="preserve"> </w:t>
      </w:r>
      <w:r w:rsidR="00530A6A" w:rsidRPr="00FA6C9D">
        <w:rPr>
          <w:rFonts w:ascii="Times New Roman" w:hAnsi="Times New Roman" w:cs="Times New Roman"/>
          <w:sz w:val="14"/>
          <w:szCs w:val="14"/>
          <w:lang w:val="de-DE"/>
        </w:rPr>
        <w:t xml:space="preserve">LIEFERANT </w:t>
      </w:r>
      <w:r w:rsidRPr="00FA6C9D">
        <w:rPr>
          <w:rFonts w:ascii="Times New Roman" w:hAnsi="Times New Roman" w:cs="Times New Roman"/>
          <w:sz w:val="14"/>
          <w:szCs w:val="14"/>
          <w:lang w:val="de-DE"/>
        </w:rPr>
        <w:t>einen Bearbeiter ein und liefert dieser Bearbeiter direkt an den Kunden, gilt EXW INCOTERMS 2020</w:t>
      </w:r>
      <w:r w:rsidRPr="00FA6C9D">
        <w:rPr>
          <w:rFonts w:ascii="Times New Roman" w:hAnsi="Times New Roman" w:cs="Times New Roman"/>
          <w:sz w:val="14"/>
          <w:szCs w:val="14"/>
          <w:vertAlign w:val="superscript"/>
          <w:lang w:val="de-DE"/>
        </w:rPr>
        <w:t>®</w:t>
      </w:r>
      <w:r w:rsidRPr="00FA6C9D">
        <w:rPr>
          <w:rFonts w:ascii="Times New Roman" w:hAnsi="Times New Roman" w:cs="Times New Roman"/>
          <w:sz w:val="14"/>
          <w:szCs w:val="14"/>
          <w:lang w:val="de-DE"/>
        </w:rPr>
        <w:t xml:space="preserve"> </w:t>
      </w:r>
      <w:r w:rsidR="00D57DB6" w:rsidRPr="00FA6C9D">
        <w:rPr>
          <w:rFonts w:ascii="Times New Roman" w:hAnsi="Times New Roman" w:cs="Times New Roman"/>
          <w:sz w:val="14"/>
          <w:szCs w:val="14"/>
          <w:lang w:val="de-DE"/>
        </w:rPr>
        <w:t xml:space="preserve">am </w:t>
      </w:r>
      <w:r w:rsidRPr="00FA6C9D">
        <w:rPr>
          <w:rFonts w:ascii="Times New Roman" w:hAnsi="Times New Roman" w:cs="Times New Roman"/>
          <w:sz w:val="14"/>
          <w:szCs w:val="14"/>
          <w:lang w:val="de-DE"/>
        </w:rPr>
        <w:t>Geschäftssitz des Bearbeiters.</w:t>
      </w:r>
    </w:p>
    <w:p w14:paraId="2FC6F020" w14:textId="40F2DDCB" w:rsidR="00EE103B" w:rsidRPr="00FA6C9D" w:rsidRDefault="00EE103B"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Vorstehende Regelungen zum Gefahrübergang gelten auch dann, wenn </w:t>
      </w:r>
      <w:r w:rsidR="00385F05" w:rsidRPr="00FA6C9D">
        <w:rPr>
          <w:rFonts w:ascii="Times New Roman" w:hAnsi="Times New Roman" w:cs="Times New Roman"/>
          <w:sz w:val="14"/>
          <w:szCs w:val="14"/>
          <w:lang w:val="de-DE"/>
        </w:rPr>
        <w:t>der LIEFERANT</w:t>
      </w:r>
      <w:r w:rsidRPr="00FA6C9D">
        <w:rPr>
          <w:rFonts w:ascii="Times New Roman" w:hAnsi="Times New Roman" w:cs="Times New Roman"/>
          <w:sz w:val="14"/>
          <w:szCs w:val="14"/>
          <w:lang w:val="de-DE"/>
        </w:rPr>
        <w:t xml:space="preserve"> ausnahmsweise noch andere Leistungen, z. B. die Versand</w:t>
      </w:r>
      <w:r w:rsidR="00CD1515">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kosten oder </w:t>
      </w:r>
      <w:r w:rsidR="001F110A" w:rsidRPr="00FA6C9D">
        <w:rPr>
          <w:rFonts w:ascii="Times New Roman" w:hAnsi="Times New Roman" w:cs="Times New Roman"/>
          <w:sz w:val="14"/>
          <w:szCs w:val="14"/>
          <w:lang w:val="de-DE"/>
        </w:rPr>
        <w:t xml:space="preserve">die </w:t>
      </w:r>
      <w:r w:rsidRPr="00FA6C9D">
        <w:rPr>
          <w:rFonts w:ascii="Times New Roman" w:hAnsi="Times New Roman" w:cs="Times New Roman"/>
          <w:sz w:val="14"/>
          <w:szCs w:val="14"/>
          <w:lang w:val="de-DE"/>
        </w:rPr>
        <w:t>Anfuhr</w:t>
      </w:r>
      <w:r w:rsidR="001F110A"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übernommen ha</w:t>
      </w:r>
      <w:r w:rsidR="00385F05"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w:t>
      </w:r>
    </w:p>
    <w:p w14:paraId="7DF6B83D" w14:textId="16A25BC2"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Sofern die Ware nicht </w:t>
      </w:r>
      <w:r w:rsidR="00D57DB6" w:rsidRPr="00FA6C9D">
        <w:rPr>
          <w:rFonts w:ascii="Times New Roman" w:hAnsi="Times New Roman" w:cs="Times New Roman"/>
          <w:sz w:val="14"/>
          <w:szCs w:val="14"/>
          <w:lang w:val="de-DE"/>
        </w:rPr>
        <w:t xml:space="preserve">gemäß </w:t>
      </w:r>
      <w:r w:rsidRPr="00FA6C9D">
        <w:rPr>
          <w:rFonts w:ascii="Times New Roman" w:hAnsi="Times New Roman" w:cs="Times New Roman"/>
          <w:sz w:val="14"/>
          <w:szCs w:val="14"/>
          <w:lang w:val="de-DE"/>
        </w:rPr>
        <w:t>EXW INCOTERMS 20</w:t>
      </w:r>
      <w:r w:rsidR="00EE103B" w:rsidRPr="00FA6C9D">
        <w:rPr>
          <w:rFonts w:ascii="Times New Roman" w:hAnsi="Times New Roman" w:cs="Times New Roman"/>
          <w:sz w:val="14"/>
          <w:szCs w:val="14"/>
          <w:lang w:val="de-DE"/>
        </w:rPr>
        <w:t>2</w:t>
      </w:r>
      <w:r w:rsidRPr="00FA6C9D">
        <w:rPr>
          <w:rFonts w:ascii="Times New Roman" w:hAnsi="Times New Roman" w:cs="Times New Roman"/>
          <w:sz w:val="14"/>
          <w:szCs w:val="14"/>
          <w:lang w:val="de-DE"/>
        </w:rPr>
        <w:t>0</w:t>
      </w:r>
      <w:r w:rsidRPr="00FA6C9D">
        <w:rPr>
          <w:rFonts w:ascii="Times New Roman" w:hAnsi="Times New Roman" w:cs="Times New Roman"/>
          <w:sz w:val="14"/>
          <w:szCs w:val="14"/>
          <w:vertAlign w:val="superscript"/>
          <w:lang w:val="de-DE"/>
        </w:rPr>
        <w:t>®</w:t>
      </w:r>
      <w:r w:rsidRPr="00FA6C9D">
        <w:rPr>
          <w:rFonts w:ascii="Times New Roman" w:hAnsi="Times New Roman" w:cs="Times New Roman"/>
          <w:sz w:val="14"/>
          <w:szCs w:val="14"/>
          <w:lang w:val="de-DE"/>
        </w:rPr>
        <w:t xml:space="preserve"> geliefert wird, geht die Gefahr, sofern nichts anderes vereinbart ist, mit der Übergabe der Ware an die erste Transportperson</w:t>
      </w:r>
      <w:r w:rsidRPr="00FA6C9D">
        <w:rPr>
          <w:rFonts w:ascii="Times New Roman" w:hAnsi="Times New Roman" w:cs="Times New Roman"/>
          <w:spacing w:val="-9"/>
          <w:sz w:val="14"/>
          <w:szCs w:val="14"/>
          <w:lang w:val="de-DE"/>
        </w:rPr>
        <w:t xml:space="preserve"> </w:t>
      </w:r>
      <w:r w:rsidRPr="00FA6C9D">
        <w:rPr>
          <w:rFonts w:ascii="Times New Roman" w:hAnsi="Times New Roman" w:cs="Times New Roman"/>
          <w:sz w:val="14"/>
          <w:szCs w:val="14"/>
          <w:lang w:val="de-DE"/>
        </w:rPr>
        <w:t>über.</w:t>
      </w:r>
    </w:p>
    <w:p w14:paraId="0FBEB0F4" w14:textId="77777777" w:rsidR="00723E0E" w:rsidRPr="00FA6C9D" w:rsidRDefault="00723E0E" w:rsidP="00723E0E">
      <w:pPr>
        <w:pStyle w:val="berschrift1"/>
        <w:numPr>
          <w:ilvl w:val="0"/>
          <w:numId w:val="1"/>
        </w:numPr>
        <w:tabs>
          <w:tab w:val="left" w:pos="572"/>
          <w:tab w:val="left" w:pos="573"/>
        </w:tabs>
        <w:spacing w:before="116"/>
        <w:rPr>
          <w:rFonts w:ascii="Times New Roman" w:hAnsi="Times New Roman" w:cs="Times New Roman"/>
          <w:lang w:val="de-DE"/>
        </w:rPr>
      </w:pPr>
      <w:r w:rsidRPr="00FA6C9D">
        <w:rPr>
          <w:rFonts w:ascii="Times New Roman" w:hAnsi="Times New Roman" w:cs="Times New Roman"/>
          <w:lang w:val="de-DE"/>
        </w:rPr>
        <w:t>Schutzrechte</w:t>
      </w:r>
    </w:p>
    <w:p w14:paraId="21972FEC" w14:textId="12F5C929"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verpflichtet sich, LIEFERANT von </w:t>
      </w:r>
      <w:proofErr w:type="spellStart"/>
      <w:r w:rsidRPr="00FA6C9D">
        <w:rPr>
          <w:rFonts w:ascii="Times New Roman" w:hAnsi="Times New Roman" w:cs="Times New Roman"/>
          <w:sz w:val="14"/>
          <w:szCs w:val="14"/>
          <w:lang w:val="de-DE"/>
        </w:rPr>
        <w:t>Schutzrechtsbehaup</w:t>
      </w:r>
      <w:r w:rsidR="00CD1515">
        <w:rPr>
          <w:rFonts w:ascii="Times New Roman" w:hAnsi="Times New Roman" w:cs="Times New Roman"/>
          <w:sz w:val="14"/>
          <w:szCs w:val="14"/>
          <w:lang w:val="de-DE"/>
        </w:rPr>
        <w:t>-</w:t>
      </w:r>
      <w:r w:rsidRPr="00FA6C9D">
        <w:rPr>
          <w:rFonts w:ascii="Times New Roman" w:hAnsi="Times New Roman" w:cs="Times New Roman"/>
          <w:sz w:val="14"/>
          <w:szCs w:val="14"/>
          <w:lang w:val="de-DE"/>
        </w:rPr>
        <w:t>tungen</w:t>
      </w:r>
      <w:proofErr w:type="spellEnd"/>
      <w:r w:rsidRPr="00FA6C9D">
        <w:rPr>
          <w:rFonts w:ascii="Times New Roman" w:hAnsi="Times New Roman" w:cs="Times New Roman"/>
          <w:sz w:val="14"/>
          <w:szCs w:val="14"/>
          <w:lang w:val="de-DE"/>
        </w:rPr>
        <w:t xml:space="preserve"> Dritter hinsichtlich der gelieferten Produkte unverzüglich in Kenntnis zu setzen und LIEFERANT die Rechtsverteidigung zu überlassen. LIEFERANT ist berechtigt, aufgrund von Schutzrechtsbehauptungen Dritter notwendige Änderungen auf eigene Kosten auch bei ausgelieferter und bezahlter Ware</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durchzuführen.</w:t>
      </w:r>
    </w:p>
    <w:p w14:paraId="40163BD0" w14:textId="6DE98805"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Wird LIEFERANT die Herstellung oder Lieferung von einem Dritten unter Berufung auf ein ihm gehöriges Schutzrecht untersagt, so ist LIEFERANT berechtigt, die Arbeiten bis zur Klärung der Rechtslage durch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und den Dritten einzustellen, es sei denn, LIEFERANT hat die Schutzrechtsverletzung zu vertreten. Sollte LIEFERANT durch die Verzögerung die Weiterführung des Auftrages nicht mehr zumutbar sein, so ist er zum Rücktritt</w:t>
      </w:r>
      <w:r w:rsidRPr="00FA6C9D">
        <w:rPr>
          <w:rFonts w:ascii="Times New Roman" w:hAnsi="Times New Roman" w:cs="Times New Roman"/>
          <w:spacing w:val="-11"/>
          <w:sz w:val="14"/>
          <w:szCs w:val="14"/>
          <w:lang w:val="de-DE"/>
        </w:rPr>
        <w:t xml:space="preserve"> </w:t>
      </w:r>
      <w:r w:rsidRPr="00FA6C9D">
        <w:rPr>
          <w:rFonts w:ascii="Times New Roman" w:hAnsi="Times New Roman" w:cs="Times New Roman"/>
          <w:sz w:val="14"/>
          <w:szCs w:val="14"/>
          <w:lang w:val="de-DE"/>
        </w:rPr>
        <w:t>berechtigt.</w:t>
      </w:r>
    </w:p>
    <w:p w14:paraId="3001748D" w14:textId="33140A93"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lastRenderedPageBreak/>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haftet LIEFERANT dafür, dass beigestellte Leistungen frei von Schutzrechten Dritter sind. Er stellt LIEFERANT von allen entsprechenden Ansprüchen Dritter</w:t>
      </w:r>
      <w:r w:rsidRPr="00FA6C9D">
        <w:rPr>
          <w:rFonts w:ascii="Times New Roman" w:hAnsi="Times New Roman" w:cs="Times New Roman"/>
          <w:spacing w:val="-15"/>
          <w:sz w:val="14"/>
          <w:szCs w:val="14"/>
          <w:lang w:val="de-DE"/>
        </w:rPr>
        <w:t xml:space="preserve"> </w:t>
      </w:r>
      <w:r w:rsidRPr="00FA6C9D">
        <w:rPr>
          <w:rFonts w:ascii="Times New Roman" w:hAnsi="Times New Roman" w:cs="Times New Roman"/>
          <w:sz w:val="14"/>
          <w:szCs w:val="14"/>
          <w:lang w:val="de-DE"/>
        </w:rPr>
        <w:t>frei.</w:t>
      </w:r>
    </w:p>
    <w:p w14:paraId="42E124D5" w14:textId="77777777" w:rsidR="00723E0E" w:rsidRPr="00FA6C9D" w:rsidRDefault="00723E0E" w:rsidP="00723E0E">
      <w:pPr>
        <w:pStyle w:val="Textkrper"/>
        <w:spacing w:before="5"/>
        <w:ind w:left="0" w:firstLine="0"/>
        <w:jc w:val="left"/>
        <w:rPr>
          <w:rFonts w:ascii="Times New Roman" w:hAnsi="Times New Roman" w:cs="Times New Roman"/>
          <w:lang w:val="de-DE"/>
        </w:rPr>
      </w:pPr>
    </w:p>
    <w:p w14:paraId="524ED087" w14:textId="77777777" w:rsidR="00723E0E" w:rsidRPr="00FA6C9D" w:rsidRDefault="00723E0E" w:rsidP="00723E0E">
      <w:pPr>
        <w:pStyle w:val="berschrift1"/>
        <w:numPr>
          <w:ilvl w:val="0"/>
          <w:numId w:val="1"/>
        </w:numPr>
        <w:tabs>
          <w:tab w:val="left" w:pos="572"/>
          <w:tab w:val="left" w:pos="573"/>
        </w:tabs>
        <w:spacing w:before="1"/>
        <w:rPr>
          <w:rFonts w:ascii="Times New Roman" w:hAnsi="Times New Roman" w:cs="Times New Roman"/>
          <w:lang w:val="de-DE"/>
        </w:rPr>
      </w:pPr>
      <w:r w:rsidRPr="00FA6C9D">
        <w:rPr>
          <w:rFonts w:ascii="Times New Roman" w:hAnsi="Times New Roman" w:cs="Times New Roman"/>
          <w:lang w:val="de-DE"/>
        </w:rPr>
        <w:t>Haftung für verspätete</w:t>
      </w:r>
      <w:r w:rsidRPr="00FA6C9D">
        <w:rPr>
          <w:rFonts w:ascii="Times New Roman" w:hAnsi="Times New Roman" w:cs="Times New Roman"/>
          <w:spacing w:val="-3"/>
          <w:lang w:val="de-DE"/>
        </w:rPr>
        <w:t xml:space="preserve"> </w:t>
      </w:r>
      <w:r w:rsidRPr="00FA6C9D">
        <w:rPr>
          <w:rFonts w:ascii="Times New Roman" w:hAnsi="Times New Roman" w:cs="Times New Roman"/>
          <w:lang w:val="de-DE"/>
        </w:rPr>
        <w:t>Lieferung</w:t>
      </w:r>
    </w:p>
    <w:p w14:paraId="34A29A05" w14:textId="22E66C77"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Erfüllt LIEFERANT seine Verpflichtung, die Ware nach Maßgabe des</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Vertrages</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zu</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liefern</w:t>
      </w:r>
      <w:r w:rsidR="00C266DD" w:rsidRPr="00FA6C9D">
        <w:rPr>
          <w:rFonts w:ascii="Times New Roman" w:hAnsi="Times New Roman" w:cs="Times New Roman"/>
          <w:sz w:val="14"/>
          <w:szCs w:val="14"/>
          <w:lang w:val="de-DE"/>
        </w:rPr>
        <w:t>,</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nicht</w:t>
      </w:r>
      <w:r w:rsidR="00C266DD" w:rsidRPr="00FA6C9D">
        <w:rPr>
          <w:rFonts w:ascii="Times New Roman" w:hAnsi="Times New Roman" w:cs="Times New Roman"/>
          <w:sz w:val="14"/>
          <w:szCs w:val="14"/>
          <w:lang w:val="de-DE"/>
        </w:rPr>
        <w:t>,</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und</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ist</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der</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 xml:space="preserve">zugrundeliegende Kaufvertrag ein Fixgeschäft im Sinn von § 286 Abs. 2 Nr. 4 BGB oder von § 376 HGB und ist das Interesse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s an einer weiteren Vertragserfüllung nicht fortgefallen, so haftet LIEFERANT nach den gesetzlichen Bestimmungen, es sei denn, er</w:t>
      </w:r>
      <w:r w:rsidR="0027703F"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hat die Vertragsverletzung nicht zu</w:t>
      </w:r>
      <w:r w:rsidRPr="00FA6C9D">
        <w:rPr>
          <w:rFonts w:ascii="Times New Roman" w:hAnsi="Times New Roman" w:cs="Times New Roman"/>
          <w:spacing w:val="-4"/>
          <w:sz w:val="14"/>
          <w:szCs w:val="14"/>
          <w:lang w:val="de-DE"/>
        </w:rPr>
        <w:t xml:space="preserve"> </w:t>
      </w:r>
      <w:r w:rsidRPr="00FA6C9D">
        <w:rPr>
          <w:rFonts w:ascii="Times New Roman" w:hAnsi="Times New Roman" w:cs="Times New Roman"/>
          <w:sz w:val="14"/>
          <w:szCs w:val="14"/>
          <w:lang w:val="de-DE"/>
        </w:rPr>
        <w:t>vertreten.</w:t>
      </w:r>
    </w:p>
    <w:p w14:paraId="5CFB7686" w14:textId="7CDBDA82"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Erfüllt LIEFERANT seine Verpflichtung, die Ware nach Ma</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gabe des Vertrages zu liefern</w:t>
      </w:r>
      <w:r w:rsidR="00C266DD"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nicht, so haftet er nach den gesetzlichen Bestimmungen, sofern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Schadensersatzansprüche geltend macht, die auf Vorsatz oder grober Fahrlässigkeit der Vertreter oder Erfüllungsgehilfen von LIEFERANT beruhen. Soweit </w:t>
      </w:r>
      <w:r w:rsidR="00251D03"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im Rahmen dieser Haftung keine vorsätzliche Vertragsverletzung angelastet wird, ist die Schadensersatzhaftung auf den vorhersehbaren, typischerweise eintretenden Schaden begrenzt.</w:t>
      </w:r>
    </w:p>
    <w:p w14:paraId="35FEE22D" w14:textId="041C3B74"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Erfüllt LIEFERANT seine Verpflichtung, die Ware nach Ma</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gabe des Vertrages zu liefern</w:t>
      </w:r>
      <w:r w:rsidR="00C266DD"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nicht, haftet er nach den gesetzlichen Bestimmungen, sofern er schuldhaft eine wesentliche Vertragspflicht verletzt. Soweit LIEFERANT in diesem Fall keine vorsätzliche Vertragsverletzung angelastet wird</w:t>
      </w:r>
      <w:r w:rsidR="00C91278"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ist die Schadensersatzhaftung auf den vorhersehbaren, typischerweise eintretenden Schaden</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begrenzt.</w:t>
      </w:r>
    </w:p>
    <w:p w14:paraId="0E37969E" w14:textId="77777777"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Die Haftung wegen schuldhafter Verletzung des Lebens, des Körpers oder der Gesundheit bleibt</w:t>
      </w:r>
      <w:r w:rsidRPr="00FA6C9D">
        <w:rPr>
          <w:rFonts w:ascii="Times New Roman" w:hAnsi="Times New Roman" w:cs="Times New Roman"/>
          <w:spacing w:val="-6"/>
          <w:sz w:val="14"/>
          <w:szCs w:val="14"/>
          <w:lang w:val="de-DE"/>
        </w:rPr>
        <w:t xml:space="preserve"> </w:t>
      </w:r>
      <w:r w:rsidRPr="00FA6C9D">
        <w:rPr>
          <w:rFonts w:ascii="Times New Roman" w:hAnsi="Times New Roman" w:cs="Times New Roman"/>
          <w:sz w:val="14"/>
          <w:szCs w:val="14"/>
          <w:lang w:val="de-DE"/>
        </w:rPr>
        <w:t>unberührt.</w:t>
      </w:r>
    </w:p>
    <w:p w14:paraId="0599DCB5" w14:textId="77777777"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Soweit vorstehend nichts Abweichendes geregelt ist, ist eine weitergehende Haftung für verspätete Lieferung</w:t>
      </w:r>
      <w:r w:rsidRPr="00FA6C9D">
        <w:rPr>
          <w:rFonts w:ascii="Times New Roman" w:hAnsi="Times New Roman" w:cs="Times New Roman"/>
          <w:spacing w:val="-11"/>
          <w:sz w:val="14"/>
          <w:szCs w:val="14"/>
          <w:lang w:val="de-DE"/>
        </w:rPr>
        <w:t xml:space="preserve"> </w:t>
      </w:r>
      <w:r w:rsidRPr="00FA6C9D">
        <w:rPr>
          <w:rFonts w:ascii="Times New Roman" w:hAnsi="Times New Roman" w:cs="Times New Roman"/>
          <w:sz w:val="14"/>
          <w:szCs w:val="14"/>
          <w:lang w:val="de-DE"/>
        </w:rPr>
        <w:t>ausgeschlossen.</w:t>
      </w:r>
    </w:p>
    <w:p w14:paraId="7AB4ACCB" w14:textId="77777777" w:rsidR="00723E0E" w:rsidRPr="00FA6C9D" w:rsidRDefault="00723E0E" w:rsidP="00723E0E">
      <w:pPr>
        <w:pStyle w:val="Textkrper"/>
        <w:spacing w:before="0"/>
        <w:ind w:left="0" w:firstLine="0"/>
        <w:jc w:val="left"/>
        <w:rPr>
          <w:rFonts w:ascii="Times New Roman" w:hAnsi="Times New Roman" w:cs="Times New Roman"/>
          <w:lang w:val="de-DE"/>
        </w:rPr>
      </w:pPr>
    </w:p>
    <w:p w14:paraId="0055EBEC" w14:textId="77777777" w:rsidR="00723E0E" w:rsidRPr="00FA6C9D" w:rsidRDefault="00723E0E" w:rsidP="00723E0E">
      <w:pPr>
        <w:pStyle w:val="berschrift1"/>
        <w:numPr>
          <w:ilvl w:val="0"/>
          <w:numId w:val="1"/>
        </w:numPr>
        <w:tabs>
          <w:tab w:val="left" w:pos="572"/>
          <w:tab w:val="left" w:pos="573"/>
        </w:tabs>
        <w:spacing w:before="116"/>
        <w:rPr>
          <w:rFonts w:ascii="Times New Roman" w:hAnsi="Times New Roman" w:cs="Times New Roman"/>
          <w:lang w:val="de-DE"/>
        </w:rPr>
      </w:pPr>
      <w:r w:rsidRPr="00FA6C9D">
        <w:rPr>
          <w:rFonts w:ascii="Times New Roman" w:hAnsi="Times New Roman" w:cs="Times New Roman"/>
          <w:lang w:val="de-DE"/>
        </w:rPr>
        <w:t>Haftung für</w:t>
      </w:r>
      <w:r w:rsidRPr="00FA6C9D">
        <w:rPr>
          <w:rFonts w:ascii="Times New Roman" w:hAnsi="Times New Roman" w:cs="Times New Roman"/>
          <w:spacing w:val="-3"/>
          <w:lang w:val="de-DE"/>
        </w:rPr>
        <w:t xml:space="preserve"> </w:t>
      </w:r>
      <w:r w:rsidRPr="00FA6C9D">
        <w:rPr>
          <w:rFonts w:ascii="Times New Roman" w:hAnsi="Times New Roman" w:cs="Times New Roman"/>
          <w:lang w:val="de-DE"/>
        </w:rPr>
        <w:t>Mängel</w:t>
      </w:r>
    </w:p>
    <w:p w14:paraId="7B488017" w14:textId="195A9FCB"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Sofern ein Produkt spezifiziert ist, ist es frei von Sachmängeln, wenn anerkannte fertigungsbedingte Toleranzen eingehalten werden.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kann sich auf einen von ihm beabsichtigten Verwendungszweck nur dann berufen, wenn dieser ausdrücklich schriftlich vereinbart</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wurde.</w:t>
      </w:r>
    </w:p>
    <w:p w14:paraId="2766FDE0" w14:textId="77777777"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Die in Prospekten und Katalogen enthaltenen Angaben und Abbildungen sind branchenübliche Näherungswerte, es sei denn, dass sie durch LIEFERANT ausdrücklich als verbindlich bezeichnet wurden.</w:t>
      </w:r>
    </w:p>
    <w:p w14:paraId="3526447B" w14:textId="55168603" w:rsidR="00EE103B" w:rsidRPr="00FA6C9D" w:rsidRDefault="00EE103B"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Falls </w:t>
      </w:r>
      <w:r w:rsidR="00385F05" w:rsidRPr="00FA6C9D">
        <w:rPr>
          <w:rFonts w:ascii="Times New Roman" w:hAnsi="Times New Roman" w:cs="Times New Roman"/>
          <w:sz w:val="14"/>
          <w:szCs w:val="14"/>
          <w:lang w:val="de-DE"/>
        </w:rPr>
        <w:t>der LIEFERANT</w:t>
      </w:r>
      <w:r w:rsidRPr="00FA6C9D">
        <w:rPr>
          <w:rFonts w:ascii="Times New Roman" w:hAnsi="Times New Roman" w:cs="Times New Roman"/>
          <w:sz w:val="14"/>
          <w:szCs w:val="14"/>
          <w:lang w:val="de-DE"/>
        </w:rPr>
        <w:t xml:space="preserve"> nach Zeichnungen, Spezifikationen, Mustern usw. </w:t>
      </w:r>
      <w:r w:rsidR="00385F05" w:rsidRPr="00FA6C9D">
        <w:rPr>
          <w:rFonts w:ascii="Times New Roman" w:hAnsi="Times New Roman" w:cs="Times New Roman"/>
          <w:sz w:val="14"/>
          <w:szCs w:val="14"/>
          <w:lang w:val="de-DE"/>
        </w:rPr>
        <w:t xml:space="preserve">des </w:t>
      </w:r>
      <w:r w:rsidR="00A91AF0" w:rsidRPr="00FA6C9D">
        <w:rPr>
          <w:rFonts w:ascii="Times New Roman" w:hAnsi="Times New Roman" w:cs="Times New Roman"/>
          <w:sz w:val="14"/>
          <w:szCs w:val="14"/>
          <w:lang w:val="de-DE"/>
        </w:rPr>
        <w:t>Besteller</w:t>
      </w:r>
      <w:r w:rsidR="00385F05"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zu liefern ha</w:t>
      </w:r>
      <w:r w:rsidR="00385F05"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übernimmt der</w:t>
      </w:r>
      <w:r w:rsidR="00385F05" w:rsidRPr="00FA6C9D">
        <w:rPr>
          <w:rFonts w:ascii="Times New Roman" w:hAnsi="Times New Roman" w:cs="Times New Roman"/>
          <w:sz w:val="14"/>
          <w:szCs w:val="14"/>
          <w:lang w:val="de-DE"/>
        </w:rPr>
        <w:t xml:space="preserve">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das Risiko der Eignung für den vorgesehenen Verwendungszweck. Entscheidend für den vertragsgemäßen Zustand der Ware ist der Zeitpunkt des Gefahrübergangs.</w:t>
      </w:r>
    </w:p>
    <w:p w14:paraId="181DEED0" w14:textId="77777777" w:rsidR="00723E0E" w:rsidRPr="00FA6C9D" w:rsidRDefault="00723E0E"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Haben die Parteien nichts anderes vereinbart, entspricht die Ware dem Vertrag, wenn die Ware den Bestimmungen des Absenderlandes entspricht. Normative Anforderungen in anderen Ländern als dem Absenderland müssen ausdrücklich schriftlich vereinbart</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werden.</w:t>
      </w:r>
    </w:p>
    <w:p w14:paraId="4F5F6A04" w14:textId="7808AE76" w:rsidR="00BB3C2A" w:rsidRDefault="00BB3C2A"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Für Sachmängel, die durch ungeeignete oder unsachgemäße Verwendung, fehlerhafte Montage bzw. Inbetriebsetzung durch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oder Dritte, übliche Abnutzung</w:t>
      </w:r>
      <w:r w:rsidR="00C266DD" w:rsidRPr="00FA6C9D">
        <w:rPr>
          <w:rFonts w:ascii="Times New Roman" w:hAnsi="Times New Roman" w:cs="Times New Roman"/>
          <w:sz w:val="14"/>
          <w:szCs w:val="14"/>
          <w:lang w:val="de-DE"/>
        </w:rPr>
        <w:t xml:space="preserve"> und</w:t>
      </w:r>
      <w:r w:rsidRPr="00FA6C9D">
        <w:rPr>
          <w:rFonts w:ascii="Times New Roman" w:hAnsi="Times New Roman" w:cs="Times New Roman"/>
          <w:sz w:val="14"/>
          <w:szCs w:val="14"/>
          <w:lang w:val="de-DE"/>
        </w:rPr>
        <w:t xml:space="preserve"> fehlerhafte oder nachlässige Behandlung entstehen, leiste</w:t>
      </w:r>
      <w:r w:rsidR="00385F05" w:rsidRPr="00FA6C9D">
        <w:rPr>
          <w:rFonts w:ascii="Times New Roman" w:hAnsi="Times New Roman" w:cs="Times New Roman"/>
          <w:sz w:val="14"/>
          <w:szCs w:val="14"/>
          <w:lang w:val="de-DE"/>
        </w:rPr>
        <w:t>t der LIEFERANT</w:t>
      </w:r>
      <w:r w:rsidRPr="00FA6C9D">
        <w:rPr>
          <w:rFonts w:ascii="Times New Roman" w:hAnsi="Times New Roman" w:cs="Times New Roman"/>
          <w:sz w:val="14"/>
          <w:szCs w:val="14"/>
          <w:lang w:val="de-DE"/>
        </w:rPr>
        <w:t xml:space="preserve"> ebenso wenig Gewähr wie für die Folgen unsachgemäßer und</w:t>
      </w:r>
      <w:r w:rsidR="0027703F"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ohne </w:t>
      </w:r>
      <w:r w:rsidR="001F110A" w:rsidRPr="00FA6C9D">
        <w:rPr>
          <w:rFonts w:ascii="Times New Roman" w:hAnsi="Times New Roman" w:cs="Times New Roman"/>
          <w:sz w:val="14"/>
          <w:szCs w:val="14"/>
          <w:lang w:val="de-DE"/>
        </w:rPr>
        <w:t xml:space="preserve">seine </w:t>
      </w:r>
      <w:r w:rsidRPr="00FA6C9D">
        <w:rPr>
          <w:rFonts w:ascii="Times New Roman" w:hAnsi="Times New Roman" w:cs="Times New Roman"/>
          <w:sz w:val="14"/>
          <w:szCs w:val="14"/>
          <w:lang w:val="de-DE"/>
        </w:rPr>
        <w:t xml:space="preserve">Einwilligung vorgenommener Änderungen oder Instandsetzungsarbeiten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s oder Dritter. Gleiches gilt für Mängel, die den Wert oder die Tauglichkeit der Ware nur unerheblich mindern.</w:t>
      </w:r>
    </w:p>
    <w:p w14:paraId="4394ED79" w14:textId="77777777" w:rsidR="009F22D7" w:rsidRPr="009F22D7" w:rsidRDefault="009F22D7" w:rsidP="009F22D7">
      <w:pPr>
        <w:pStyle w:val="Listenabsatz"/>
        <w:numPr>
          <w:ilvl w:val="1"/>
          <w:numId w:val="1"/>
        </w:numPr>
        <w:tabs>
          <w:tab w:val="left" w:pos="573"/>
        </w:tabs>
        <w:spacing w:before="61"/>
        <w:ind w:right="119"/>
        <w:rPr>
          <w:rFonts w:ascii="Times New Roman" w:hAnsi="Times New Roman" w:cs="Times New Roman"/>
          <w:sz w:val="14"/>
          <w:szCs w:val="14"/>
          <w:lang w:val="de-DE"/>
        </w:rPr>
      </w:pPr>
      <w:r w:rsidRPr="009F22D7">
        <w:rPr>
          <w:rFonts w:ascii="Times New Roman" w:hAnsi="Times New Roman" w:cs="Times New Roman"/>
          <w:sz w:val="14"/>
          <w:szCs w:val="14"/>
          <w:lang w:val="de-DE"/>
        </w:rPr>
        <w:t>§ 434 Abs. 3 Satz 1 Nr. 1, 2.a) und 4 BGB gilt nicht, soweit diese Regelungen im Widerspruch zu einer vertraglich vereinbarten Beschaffenheit stehen.</w:t>
      </w:r>
    </w:p>
    <w:p w14:paraId="43670B94" w14:textId="606FF492" w:rsidR="009F22D7" w:rsidRPr="009F22D7" w:rsidRDefault="009F22D7" w:rsidP="009F22D7">
      <w:pPr>
        <w:pStyle w:val="Listenabsatz"/>
        <w:numPr>
          <w:ilvl w:val="1"/>
          <w:numId w:val="1"/>
        </w:numPr>
        <w:tabs>
          <w:tab w:val="left" w:pos="573"/>
        </w:tabs>
        <w:spacing w:before="61"/>
        <w:ind w:right="119"/>
        <w:rPr>
          <w:rFonts w:ascii="Times New Roman" w:hAnsi="Times New Roman" w:cs="Times New Roman"/>
          <w:sz w:val="14"/>
          <w:szCs w:val="14"/>
          <w:lang w:val="de-DE"/>
        </w:rPr>
      </w:pPr>
      <w:r w:rsidRPr="009F22D7">
        <w:rPr>
          <w:rFonts w:ascii="Times New Roman" w:hAnsi="Times New Roman" w:cs="Times New Roman"/>
          <w:sz w:val="14"/>
          <w:szCs w:val="14"/>
          <w:lang w:val="de-DE"/>
        </w:rPr>
        <w:t>§ 434 Abs. 3 Satz 1 Nr. 2.b) BGB gilt nicht, soweit in einer Beschaffenheitsvereinbarung ausdrücklich darauf hingewiesen wird, dass die Beschaffenheitsvereinbarung von öffentlichen Äußerungen des Verkäufers oder von denen eines anderen Gliedes der Vertragskette oder in deren Auftrag, insbesondere in der Werbung oder auf dem Etikett, abweichen. Dies gilt auch dann, wenn nicht im Einzelnen aufgeführt ist, welche öffentlichen Äußerungen im Widerspruch zur Beschaffenheits</w:t>
      </w:r>
      <w:r>
        <w:rPr>
          <w:rFonts w:ascii="Times New Roman" w:hAnsi="Times New Roman" w:cs="Times New Roman"/>
          <w:sz w:val="14"/>
          <w:szCs w:val="14"/>
          <w:lang w:val="de-DE"/>
        </w:rPr>
        <w:t>-</w:t>
      </w:r>
      <w:r w:rsidRPr="009F22D7">
        <w:rPr>
          <w:rFonts w:ascii="Times New Roman" w:hAnsi="Times New Roman" w:cs="Times New Roman"/>
          <w:sz w:val="14"/>
          <w:szCs w:val="14"/>
          <w:lang w:val="de-DE"/>
        </w:rPr>
        <w:t>vereinbarung stehen.</w:t>
      </w:r>
    </w:p>
    <w:p w14:paraId="633417B0" w14:textId="77777777" w:rsidR="009F22D7" w:rsidRPr="009F22D7" w:rsidRDefault="009F22D7" w:rsidP="009F22D7">
      <w:pPr>
        <w:pStyle w:val="Listenabsatz"/>
        <w:numPr>
          <w:ilvl w:val="1"/>
          <w:numId w:val="1"/>
        </w:numPr>
        <w:tabs>
          <w:tab w:val="left" w:pos="573"/>
        </w:tabs>
        <w:spacing w:before="61"/>
        <w:ind w:right="119"/>
        <w:rPr>
          <w:rFonts w:ascii="Times New Roman" w:hAnsi="Times New Roman" w:cs="Times New Roman"/>
          <w:sz w:val="14"/>
          <w:szCs w:val="14"/>
          <w:lang w:val="de-DE"/>
        </w:rPr>
      </w:pPr>
      <w:r w:rsidRPr="009F22D7">
        <w:rPr>
          <w:rFonts w:ascii="Times New Roman" w:hAnsi="Times New Roman" w:cs="Times New Roman"/>
          <w:sz w:val="14"/>
          <w:szCs w:val="14"/>
          <w:lang w:val="de-DE"/>
        </w:rPr>
        <w:t>Sofern die Parteien einen Erstmusterprüfbericht vereinbart haben, gehen die in dem Prüfbericht wiedergegebenen Prüfergebnisse sowohl der vereinbarten Beschaffenheit im Sinne des § 434 Abs. 2 Nr. 1 BGB, als auch den objektiven Anforderungen im Sinne von § 434 Abs. 3 Satz 1 Nr. 3 BGB vor, sofern der Erstmusterprüfbericht vom Kunden freigegeben wurde.</w:t>
      </w:r>
    </w:p>
    <w:p w14:paraId="607D9C7E" w14:textId="42067309" w:rsidR="009F22D7" w:rsidRPr="009F22D7" w:rsidRDefault="009F22D7" w:rsidP="009F22D7">
      <w:pPr>
        <w:pStyle w:val="Listenabsatz"/>
        <w:numPr>
          <w:ilvl w:val="1"/>
          <w:numId w:val="1"/>
        </w:numPr>
        <w:tabs>
          <w:tab w:val="left" w:pos="573"/>
        </w:tabs>
        <w:spacing w:before="61"/>
        <w:ind w:right="119"/>
        <w:rPr>
          <w:rFonts w:ascii="Times New Roman" w:hAnsi="Times New Roman" w:cs="Times New Roman"/>
          <w:sz w:val="14"/>
          <w:szCs w:val="14"/>
          <w:lang w:val="de-DE"/>
        </w:rPr>
      </w:pPr>
      <w:r w:rsidRPr="009F22D7">
        <w:rPr>
          <w:rFonts w:ascii="Times New Roman" w:hAnsi="Times New Roman" w:cs="Times New Roman"/>
          <w:sz w:val="14"/>
          <w:szCs w:val="14"/>
          <w:lang w:val="de-DE"/>
        </w:rPr>
        <w:t>Zu der üblichen Beschaffenheit nach § 434 Abs. 3 Satz 1 Nr. 2 BGB gehören Menge, Qualität und sonstige Merkmale der Sache einschließlich ihrer Haltbarkeit, Funktionalität, Kompatibilität und Sicherheit, es sei denn, dies steht im Widerspruch zu einer vertraglichen Beschaffenheits</w:t>
      </w:r>
      <w:r>
        <w:rPr>
          <w:rFonts w:ascii="Times New Roman" w:hAnsi="Times New Roman" w:cs="Times New Roman"/>
          <w:sz w:val="14"/>
          <w:szCs w:val="14"/>
          <w:lang w:val="de-DE"/>
        </w:rPr>
        <w:t>-</w:t>
      </w:r>
      <w:r w:rsidRPr="009F22D7">
        <w:rPr>
          <w:rFonts w:ascii="Times New Roman" w:hAnsi="Times New Roman" w:cs="Times New Roman"/>
          <w:sz w:val="14"/>
          <w:szCs w:val="14"/>
          <w:lang w:val="de-DE"/>
        </w:rPr>
        <w:t>vereinbarung. </w:t>
      </w:r>
    </w:p>
    <w:p w14:paraId="1A730E19" w14:textId="78A8F452" w:rsidR="00723E0E" w:rsidRPr="00FA6C9D" w:rsidRDefault="00723E0E" w:rsidP="00723E0E">
      <w:pPr>
        <w:pStyle w:val="Listenabsatz"/>
        <w:numPr>
          <w:ilvl w:val="1"/>
          <w:numId w:val="1"/>
        </w:numPr>
        <w:tabs>
          <w:tab w:val="left" w:pos="573"/>
        </w:tabs>
        <w:spacing w:before="59"/>
        <w:ind w:right="118"/>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Offensichtliche Mängel müssen unverzüglich gegenüber LIEFERANT angezeigt und gerügt werden. Soweit ein von LIEFERANT zu vertretender Mangel vorliegt, erfolgt nach Wahl von LIEFERANT Nachbesserung oder Ersatzlieferung. Im Falle der Nachbesserung ist LIEFERANT verpflichtet, alle zum Zwecke der Mangelbeseitigung erforderlichen Aufwendungen, insbesondere Transportkosten, Wege-, Arbeits- und Materialkosten zu tragen, soweit sich diese Kosten nicht dadurch erhöhen, dass die Kaufsache nach einem anderen Ort als </w:t>
      </w:r>
      <w:r w:rsidR="00D71E3B" w:rsidRPr="00FA6C9D">
        <w:rPr>
          <w:rFonts w:ascii="Times New Roman" w:hAnsi="Times New Roman" w:cs="Times New Roman"/>
          <w:sz w:val="14"/>
          <w:szCs w:val="14"/>
          <w:lang w:val="de-DE"/>
        </w:rPr>
        <w:t>de</w:t>
      </w:r>
      <w:r w:rsidR="00E1577C" w:rsidRPr="00FA6C9D">
        <w:rPr>
          <w:rFonts w:ascii="Times New Roman" w:hAnsi="Times New Roman" w:cs="Times New Roman"/>
          <w:sz w:val="14"/>
          <w:szCs w:val="14"/>
          <w:lang w:val="de-DE"/>
        </w:rPr>
        <w:t>m</w:t>
      </w:r>
      <w:r w:rsidR="00D71E3B"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xml:space="preserve">Erfüllungsort verbracht wurde. Wählt LIEFERANT die Nachbesserung, so hat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auf Anforderung von </w:t>
      </w:r>
      <w:r w:rsidRPr="00FA6C9D">
        <w:rPr>
          <w:rFonts w:ascii="Times New Roman" w:hAnsi="Times New Roman" w:cs="Times New Roman"/>
          <w:sz w:val="14"/>
          <w:szCs w:val="14"/>
          <w:lang w:val="de-DE"/>
        </w:rPr>
        <w:t>LIEFERANT die Sache im Herstellerwerk zur Nachbesserung zur Verfügung zu</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stellen.</w:t>
      </w:r>
    </w:p>
    <w:p w14:paraId="4AF0851C" w14:textId="04B1DAAA" w:rsidR="00723E0E" w:rsidRPr="00FA6C9D" w:rsidRDefault="00723E0E" w:rsidP="00723E0E">
      <w:pPr>
        <w:pStyle w:val="Listenabsatz"/>
        <w:numPr>
          <w:ilvl w:val="1"/>
          <w:numId w:val="1"/>
        </w:numPr>
        <w:tabs>
          <w:tab w:val="left" w:pos="573"/>
        </w:tabs>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Schlägt die Nacherfüllung fehl, ist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nach seiner Wahl berechtigt, Rücktritt oder Minderung zu</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verlangen.</w:t>
      </w:r>
    </w:p>
    <w:p w14:paraId="082F6D93" w14:textId="704C1010" w:rsidR="00723E0E" w:rsidRPr="00FA6C9D" w:rsidRDefault="00723E0E" w:rsidP="00723E0E">
      <w:pPr>
        <w:pStyle w:val="Listenabsatz"/>
        <w:numPr>
          <w:ilvl w:val="1"/>
          <w:numId w:val="1"/>
        </w:numPr>
        <w:tabs>
          <w:tab w:val="left" w:pos="573"/>
        </w:tabs>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Hat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mangelhafte Sache gemäß ihrer Art und ihrem Verwen</w:t>
      </w:r>
      <w:r w:rsidRPr="00FA6C9D">
        <w:rPr>
          <w:rFonts w:ascii="Times New Roman" w:hAnsi="Times New Roman" w:cs="Times New Roman"/>
          <w:sz w:val="14"/>
          <w:szCs w:val="14"/>
          <w:lang w:val="de-DE"/>
        </w:rPr>
        <w:softHyphen/>
        <w:t xml:space="preserve">dungszweck in eine andere Sache eingebaut oder an eine andere Sache angebracht, ist LIEFERANT im Rahmen der Nacherfüllung verpflichtet,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erforderlichen Aufwendungen für das Entfernen der mangelhaften und den Einbau oder das Anbringen der nachgebesserten oder gelieferten mangelfreien Sache zu ersetzen. Vorstehendes gilt nicht, wenn LIEFERANT die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gewählte Art der Nacherfüllung gemäß § 439 Abs. 4 BGB verweigern kann. LIEFERANT kann die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gewählte Art der Nacherfüllung u.a. verweigern, wenn die Kosten der Nacherfüllung 150</w:t>
      </w:r>
      <w:r w:rsidR="00C91278"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 vom Warenwert im mangelfreien Zustand übersteigen.</w:t>
      </w:r>
    </w:p>
    <w:p w14:paraId="1E8B512F" w14:textId="07D92951" w:rsidR="00723E0E" w:rsidRPr="00FA6C9D" w:rsidRDefault="00723E0E" w:rsidP="00723E0E">
      <w:pPr>
        <w:pStyle w:val="Listenabsatz"/>
        <w:numPr>
          <w:ilvl w:val="1"/>
          <w:numId w:val="1"/>
        </w:numPr>
        <w:tabs>
          <w:tab w:val="left" w:pos="573"/>
        </w:tabs>
        <w:spacing w:before="61"/>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LIEFERANT haftet für Mängel nach den gesetzlichen Best</w:t>
      </w:r>
      <w:r w:rsidR="006C1BAD" w:rsidRPr="00FA6C9D">
        <w:rPr>
          <w:rFonts w:ascii="Times New Roman" w:hAnsi="Times New Roman" w:cs="Times New Roman"/>
          <w:sz w:val="14"/>
          <w:szCs w:val="14"/>
          <w:lang w:val="de-DE"/>
        </w:rPr>
        <w:t>i</w:t>
      </w:r>
      <w:r w:rsidRPr="00FA6C9D">
        <w:rPr>
          <w:rFonts w:ascii="Times New Roman" w:hAnsi="Times New Roman" w:cs="Times New Roman"/>
          <w:sz w:val="14"/>
          <w:szCs w:val="14"/>
          <w:lang w:val="de-DE"/>
        </w:rPr>
        <w:t>mmungen, sofern er den Mangel arglistig verschwiegen oder eine Garantie für die Beschaffenheit der Sache übernommen</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hat.</w:t>
      </w:r>
    </w:p>
    <w:p w14:paraId="61B63510" w14:textId="2DC44024"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LIEFERANT haftet für Mängel nach den gesetzlichen Bestimmungen, sofern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Schadensersatzansprüche geltend macht, die auf Vorsatz oder grober Fahrlässigkeit der Vertreter oder Erfüllungsgehilfen </w:t>
      </w:r>
      <w:r w:rsidR="003970F7" w:rsidRPr="00FA6C9D">
        <w:rPr>
          <w:rFonts w:ascii="Times New Roman" w:hAnsi="Times New Roman" w:cs="Times New Roman"/>
          <w:sz w:val="14"/>
          <w:szCs w:val="14"/>
          <w:lang w:val="de-DE"/>
        </w:rPr>
        <w:t xml:space="preserve">von LIEFERANT </w:t>
      </w:r>
      <w:r w:rsidRPr="00FA6C9D">
        <w:rPr>
          <w:rFonts w:ascii="Times New Roman" w:hAnsi="Times New Roman" w:cs="Times New Roman"/>
          <w:sz w:val="14"/>
          <w:szCs w:val="14"/>
          <w:lang w:val="de-DE"/>
        </w:rPr>
        <w:t>beruhen. Soweit LIEFERANT im Rahmen der Mängelhaftung keine vorsätzliche Vertragsverletzung angelastet wird</w:t>
      </w:r>
      <w:r w:rsidR="00C91278"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ist die Schadensersatzhaftung auf den vorhersehbaren, typischerweise eintretenden Schaden begrenzt.</w:t>
      </w:r>
    </w:p>
    <w:p w14:paraId="261EA179" w14:textId="384FB2B9" w:rsidR="00723E0E" w:rsidRPr="00FA6C9D" w:rsidRDefault="00723E0E"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LIEFERANT haftet für Mängel nach den gesetzlichen Bestimmungen, sofern er schuldhaft eine wesentliche Vertragspflicht verletzt. Soweit LIEFERANT in diesem Fall keine vorsätzliche Vertragsverletzung angelastet wird</w:t>
      </w:r>
      <w:r w:rsidR="00C91278"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ist die Schadensersatzhaftung auf den vorhersehbaren, typischerweise eintretenden Schaden</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begrenzt.</w:t>
      </w:r>
    </w:p>
    <w:p w14:paraId="00255FB3" w14:textId="77777777" w:rsidR="00723E0E" w:rsidRPr="00FA6C9D" w:rsidRDefault="00723E0E" w:rsidP="00723E0E">
      <w:pPr>
        <w:pStyle w:val="Listenabsatz"/>
        <w:numPr>
          <w:ilvl w:val="1"/>
          <w:numId w:val="1"/>
        </w:numPr>
        <w:tabs>
          <w:tab w:val="left" w:pos="573"/>
        </w:tabs>
        <w:ind w:right="118"/>
        <w:rPr>
          <w:rFonts w:ascii="Times New Roman" w:hAnsi="Times New Roman" w:cs="Times New Roman"/>
          <w:sz w:val="14"/>
          <w:szCs w:val="14"/>
          <w:lang w:val="de-DE"/>
        </w:rPr>
      </w:pPr>
      <w:r w:rsidRPr="00FA6C9D">
        <w:rPr>
          <w:rFonts w:ascii="Times New Roman" w:hAnsi="Times New Roman" w:cs="Times New Roman"/>
          <w:sz w:val="14"/>
          <w:szCs w:val="14"/>
          <w:lang w:val="de-DE"/>
        </w:rPr>
        <w:t>Die Mängelhaftung wegen schuldhafter Verletzung des Lebens, des Körpers oder der Gesundheit bleibt unberührt, ebenso die Haftung nach dem</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Produkthaftungsgesetz.</w:t>
      </w:r>
    </w:p>
    <w:p w14:paraId="34D5071B" w14:textId="77777777" w:rsidR="00723E0E" w:rsidRPr="00FA6C9D" w:rsidRDefault="00723E0E" w:rsidP="00723E0E">
      <w:pPr>
        <w:pStyle w:val="Listenabsatz"/>
        <w:numPr>
          <w:ilvl w:val="1"/>
          <w:numId w:val="1"/>
        </w:numPr>
        <w:tabs>
          <w:tab w:val="left" w:pos="573"/>
        </w:tabs>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Soweit vorstehend nichts Abweichendes geregelt ist, ist die Mängelhaftung</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ausgeschlossen.</w:t>
      </w:r>
    </w:p>
    <w:p w14:paraId="6B7E6FAC" w14:textId="2ED80052" w:rsidR="00723E0E" w:rsidRPr="00FA6C9D" w:rsidRDefault="00723E0E" w:rsidP="00723E0E">
      <w:pPr>
        <w:pStyle w:val="Listenabsatz"/>
        <w:numPr>
          <w:ilvl w:val="1"/>
          <w:numId w:val="1"/>
        </w:numPr>
        <w:tabs>
          <w:tab w:val="left" w:pos="573"/>
        </w:tabs>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Ansprüche nach § 437 BGB verjähren zwölf Monate nach Gefahrübergang</w:t>
      </w:r>
      <w:r w:rsidR="00E1577C"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es sei denn, es handelt sich um </w:t>
      </w:r>
      <w:r w:rsidR="00D71E3B" w:rsidRPr="00FA6C9D">
        <w:rPr>
          <w:rFonts w:ascii="Times New Roman" w:hAnsi="Times New Roman" w:cs="Times New Roman"/>
          <w:sz w:val="14"/>
          <w:szCs w:val="14"/>
          <w:lang w:val="de-DE"/>
        </w:rPr>
        <w:t>Produkte</w:t>
      </w:r>
      <w:r w:rsidR="00E1577C" w:rsidRPr="00FA6C9D">
        <w:rPr>
          <w:rFonts w:ascii="Times New Roman" w:hAnsi="Times New Roman" w:cs="Times New Roman"/>
          <w:sz w:val="14"/>
          <w:szCs w:val="14"/>
          <w:lang w:val="de-DE"/>
        </w:rPr>
        <w:t>,</w:t>
      </w:r>
      <w:r w:rsidR="00D71E3B"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die entsprechend ihrer üblichen Verwendungsweise für ein Bauwerk verwendet worden sind und dessen Mangelhaftigkeit verursacht haben.</w:t>
      </w:r>
    </w:p>
    <w:p w14:paraId="6C8F120B" w14:textId="77777777" w:rsidR="00723E0E" w:rsidRPr="00FA6C9D" w:rsidRDefault="00723E0E" w:rsidP="00723E0E">
      <w:pPr>
        <w:pStyle w:val="Listenabsatz"/>
        <w:numPr>
          <w:ilvl w:val="1"/>
          <w:numId w:val="1"/>
        </w:numPr>
        <w:tabs>
          <w:tab w:val="left" w:pos="573"/>
        </w:tabs>
        <w:ind w:right="121"/>
        <w:rPr>
          <w:rFonts w:ascii="Times New Roman" w:hAnsi="Times New Roman" w:cs="Times New Roman"/>
          <w:sz w:val="14"/>
          <w:szCs w:val="14"/>
          <w:lang w:val="de-DE"/>
        </w:rPr>
      </w:pPr>
      <w:r w:rsidRPr="00FA6C9D">
        <w:rPr>
          <w:rFonts w:ascii="Times New Roman" w:hAnsi="Times New Roman" w:cs="Times New Roman"/>
          <w:sz w:val="14"/>
          <w:szCs w:val="14"/>
          <w:lang w:val="de-DE"/>
        </w:rPr>
        <w:t>Die Verjährungsfrist im Fall eines Lieferregresses nach den §§ 478, 479 BGB bleibt unberührt; sie beträgt fünf Jahre, gerechnet ab Ablieferung der mangelhaften Sache.</w:t>
      </w:r>
    </w:p>
    <w:p w14:paraId="47B413E0" w14:textId="77777777" w:rsidR="00723E0E" w:rsidRPr="00FA6C9D" w:rsidRDefault="00723E0E" w:rsidP="00723E0E">
      <w:pPr>
        <w:pStyle w:val="berschrift1"/>
        <w:tabs>
          <w:tab w:val="left" w:pos="572"/>
          <w:tab w:val="left" w:pos="573"/>
        </w:tabs>
        <w:spacing w:before="116"/>
        <w:ind w:left="0" w:firstLine="0"/>
        <w:rPr>
          <w:rFonts w:ascii="Times New Roman" w:hAnsi="Times New Roman" w:cs="Times New Roman"/>
          <w:b w:val="0"/>
          <w:bCs w:val="0"/>
          <w:lang w:val="de-DE"/>
        </w:rPr>
      </w:pPr>
    </w:p>
    <w:p w14:paraId="626B5728" w14:textId="77777777" w:rsidR="00723E0E" w:rsidRPr="009F22D7" w:rsidRDefault="00723E0E" w:rsidP="00723E0E">
      <w:pPr>
        <w:pStyle w:val="berschrift1"/>
        <w:numPr>
          <w:ilvl w:val="0"/>
          <w:numId w:val="1"/>
        </w:numPr>
        <w:tabs>
          <w:tab w:val="left" w:pos="572"/>
          <w:tab w:val="left" w:pos="573"/>
        </w:tabs>
        <w:spacing w:before="116"/>
        <w:rPr>
          <w:rFonts w:ascii="Times New Roman" w:hAnsi="Times New Roman" w:cs="Times New Roman"/>
          <w:b w:val="0"/>
          <w:bCs w:val="0"/>
          <w:lang w:val="de-DE"/>
        </w:rPr>
      </w:pPr>
      <w:r w:rsidRPr="009F22D7">
        <w:rPr>
          <w:rFonts w:ascii="Times New Roman" w:hAnsi="Times New Roman" w:cs="Times New Roman"/>
          <w:b w:val="0"/>
          <w:bCs w:val="0"/>
          <w:lang w:val="de-DE"/>
        </w:rPr>
        <w:t>Gesamthaftung</w:t>
      </w:r>
    </w:p>
    <w:p w14:paraId="4AFB911E" w14:textId="3812F247" w:rsidR="00723E0E" w:rsidRPr="00FA6C9D" w:rsidRDefault="00723E0E" w:rsidP="0093190F">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Für weitergehende Schadensersatzansprüche haftet LIEFERANT – ohne Rücksicht auf die Rechtsnatur des geltend gemachten Anspruchs, insbesondere für solche aus Verschulden bei Vertragsabschluss, wegen sonstiger Pflichtverletzungen oder wegen</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deliktischer</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Ansprüche</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auf</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Ersatz</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von</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Sachschäden</w:t>
      </w:r>
      <w:r w:rsidRPr="009F22D7">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gemäß § 823 BGB – entsprechend Ziffer</w:t>
      </w:r>
      <w:r w:rsidR="001F110A" w:rsidRPr="00FA6C9D">
        <w:rPr>
          <w:rFonts w:ascii="Times New Roman" w:hAnsi="Times New Roman" w:cs="Times New Roman"/>
          <w:sz w:val="14"/>
          <w:szCs w:val="14"/>
          <w:lang w:val="de-DE"/>
        </w:rPr>
        <w:t>n</w:t>
      </w:r>
      <w:r w:rsidRPr="00FA6C9D">
        <w:rPr>
          <w:rFonts w:ascii="Times New Roman" w:hAnsi="Times New Roman" w:cs="Times New Roman"/>
          <w:sz w:val="14"/>
          <w:szCs w:val="14"/>
          <w:lang w:val="de-DE"/>
        </w:rPr>
        <w:t xml:space="preserve"> </w:t>
      </w:r>
      <w:bookmarkStart w:id="3" w:name="_Hlk35593170"/>
      <w:r w:rsidR="00CC6A9E" w:rsidRPr="00FA6C9D">
        <w:rPr>
          <w:rFonts w:ascii="Times New Roman" w:hAnsi="Times New Roman" w:cs="Times New Roman"/>
          <w:sz w:val="14"/>
          <w:szCs w:val="14"/>
          <w:lang w:val="de-DE"/>
        </w:rPr>
        <w:t xml:space="preserve">11.10, 11.11 und 11.12. </w:t>
      </w:r>
      <w:bookmarkEnd w:id="3"/>
      <w:r w:rsidRPr="00FA6C9D">
        <w:rPr>
          <w:rFonts w:ascii="Times New Roman" w:hAnsi="Times New Roman" w:cs="Times New Roman"/>
          <w:sz w:val="14"/>
          <w:szCs w:val="14"/>
          <w:lang w:val="de-DE"/>
        </w:rPr>
        <w:t>Im Übrigen ist eine weitergehende Haftung ausgeschlossen.</w:t>
      </w:r>
    </w:p>
    <w:p w14:paraId="2FFB01D8" w14:textId="77777777" w:rsidR="00723E0E" w:rsidRPr="00FA6C9D" w:rsidRDefault="00723E0E" w:rsidP="001A5840">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Soweit die Schadensersatzhaftung von LIEFERANT aufgrund dieser Ziffer ausgeschlossen oder beschränkt ist, gilt dies auch im Hinblick auf die persönliche Schadensersatzhaftung der Angestellten, Arbeitnehmer, Mitarbeiter, Vertreter und Erfüllungsgehilfen von LIEFERANT.</w:t>
      </w:r>
    </w:p>
    <w:p w14:paraId="4B827C0E" w14:textId="72A70DAD"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Für die Verjährung alle</w:t>
      </w:r>
      <w:r w:rsidR="003970F7" w:rsidRPr="00FA6C9D">
        <w:rPr>
          <w:rFonts w:ascii="Times New Roman" w:hAnsi="Times New Roman" w:cs="Times New Roman"/>
          <w:sz w:val="14"/>
          <w:szCs w:val="14"/>
          <w:lang w:val="de-DE"/>
        </w:rPr>
        <w:t>r</w:t>
      </w:r>
      <w:r w:rsidRPr="00FA6C9D">
        <w:rPr>
          <w:rFonts w:ascii="Times New Roman" w:hAnsi="Times New Roman" w:cs="Times New Roman"/>
          <w:sz w:val="14"/>
          <w:szCs w:val="14"/>
          <w:lang w:val="de-DE"/>
        </w:rPr>
        <w:t xml:space="preserve"> Ansprüche, die nicht der Verjährung wegen eines Mangels der Sache unterliegen, gilt eine Ausschlussfrist von 18 Monaten. Sie beginnt ab Kenntnis bzw. ab dem Zeitpunkt</w:t>
      </w:r>
      <w:r w:rsidR="00127B21"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ab dem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ohne grobe Fahrlässigkeit Kenntnis des Schadens und der Person des Schädigers erlangen müsste.</w:t>
      </w:r>
    </w:p>
    <w:p w14:paraId="67DE14F4" w14:textId="77777777" w:rsidR="00723E0E" w:rsidRPr="00FA6C9D" w:rsidRDefault="00723E0E" w:rsidP="00723E0E">
      <w:pPr>
        <w:pStyle w:val="Textkrper"/>
        <w:spacing w:before="11"/>
        <w:ind w:left="0" w:firstLine="0"/>
        <w:jc w:val="left"/>
        <w:rPr>
          <w:rFonts w:ascii="Times New Roman" w:hAnsi="Times New Roman" w:cs="Times New Roman"/>
          <w:lang w:val="de-DE"/>
        </w:rPr>
      </w:pPr>
    </w:p>
    <w:p w14:paraId="4DD6B5BF" w14:textId="77777777" w:rsidR="00723E0E" w:rsidRPr="009F22D7" w:rsidRDefault="00723E0E" w:rsidP="00723E0E">
      <w:pPr>
        <w:pStyle w:val="berschrift1"/>
        <w:numPr>
          <w:ilvl w:val="0"/>
          <w:numId w:val="1"/>
        </w:numPr>
        <w:tabs>
          <w:tab w:val="left" w:pos="572"/>
          <w:tab w:val="left" w:pos="573"/>
        </w:tabs>
        <w:spacing w:before="1"/>
        <w:rPr>
          <w:rFonts w:ascii="Times New Roman" w:hAnsi="Times New Roman" w:cs="Times New Roman"/>
          <w:b w:val="0"/>
          <w:bCs w:val="0"/>
          <w:lang w:val="de-DE"/>
        </w:rPr>
      </w:pPr>
      <w:r w:rsidRPr="009F22D7">
        <w:rPr>
          <w:rFonts w:ascii="Times New Roman" w:hAnsi="Times New Roman" w:cs="Times New Roman"/>
          <w:b w:val="0"/>
          <w:bCs w:val="0"/>
          <w:lang w:val="de-DE"/>
        </w:rPr>
        <w:t>Werkzeuge, Betriebsmittel</w:t>
      </w:r>
    </w:p>
    <w:p w14:paraId="410749D0" w14:textId="6D682A97" w:rsidR="00BB3C2A" w:rsidRPr="00FA6C9D" w:rsidRDefault="00826C80"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Soweit der </w:t>
      </w:r>
      <w:r w:rsidR="00A91AF0" w:rsidRPr="00FA6C9D">
        <w:rPr>
          <w:rFonts w:ascii="Times New Roman" w:hAnsi="Times New Roman" w:cs="Times New Roman"/>
          <w:sz w:val="14"/>
          <w:szCs w:val="14"/>
          <w:lang w:val="de-DE"/>
        </w:rPr>
        <w:t>Besteller</w:t>
      </w:r>
      <w:r w:rsidR="00385F05"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Modelle oder Fertigungseinrichtungen (</w:t>
      </w:r>
      <w:r w:rsidR="00FE2E5B" w:rsidRPr="00FA6C9D">
        <w:rPr>
          <w:rFonts w:ascii="Times New Roman" w:hAnsi="Times New Roman" w:cs="Times New Roman"/>
          <w:sz w:val="14"/>
          <w:szCs w:val="14"/>
          <w:lang w:val="de-DE"/>
        </w:rPr>
        <w:t>z. B.</w:t>
      </w:r>
      <w:r w:rsidRPr="00FA6C9D">
        <w:rPr>
          <w:rFonts w:ascii="Times New Roman" w:hAnsi="Times New Roman" w:cs="Times New Roman"/>
          <w:sz w:val="14"/>
          <w:szCs w:val="14"/>
          <w:lang w:val="de-DE"/>
        </w:rPr>
        <w:t xml:space="preserve"> Gießereiformen</w:t>
      </w:r>
      <w:r w:rsidR="0011783F" w:rsidRPr="00FA6C9D">
        <w:rPr>
          <w:rFonts w:ascii="Times New Roman" w:hAnsi="Times New Roman" w:cs="Times New Roman"/>
          <w:sz w:val="14"/>
          <w:szCs w:val="14"/>
          <w:lang w:val="de-DE"/>
        </w:rPr>
        <w:t>, Schablonen und Kernkästen</w:t>
      </w:r>
      <w:r w:rsidRPr="00FA6C9D">
        <w:rPr>
          <w:rFonts w:ascii="Times New Roman" w:hAnsi="Times New Roman" w:cs="Times New Roman"/>
          <w:sz w:val="14"/>
          <w:szCs w:val="14"/>
          <w:lang w:val="de-DE"/>
        </w:rPr>
        <w:t>) zur Verfügung stellt (nachfolgend „Einrichtungen“ genannt), sind</w:t>
      </w:r>
      <w:r w:rsidR="00385F05"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diese kostenfrei zuzusenden. </w:t>
      </w:r>
      <w:r w:rsidR="00385F05" w:rsidRPr="00FA6C9D">
        <w:rPr>
          <w:rFonts w:ascii="Times New Roman" w:hAnsi="Times New Roman" w:cs="Times New Roman"/>
          <w:spacing w:val="3"/>
          <w:sz w:val="14"/>
          <w:szCs w:val="14"/>
          <w:lang w:val="de-DE"/>
        </w:rPr>
        <w:t>LIEFERANT</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k</w:t>
      </w:r>
      <w:r w:rsidR="00385F05" w:rsidRPr="00FA6C9D">
        <w:rPr>
          <w:rFonts w:ascii="Times New Roman" w:hAnsi="Times New Roman" w:cs="Times New Roman"/>
          <w:sz w:val="14"/>
          <w:szCs w:val="14"/>
          <w:lang w:val="de-DE"/>
        </w:rPr>
        <w:t>a</w:t>
      </w:r>
      <w:r w:rsidRPr="00FA6C9D">
        <w:rPr>
          <w:rFonts w:ascii="Times New Roman" w:hAnsi="Times New Roman" w:cs="Times New Roman"/>
          <w:sz w:val="14"/>
          <w:szCs w:val="14"/>
          <w:lang w:val="de-DE"/>
        </w:rPr>
        <w:t xml:space="preserve">nn verlangen, dass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solche Einrichtungen jederzeit zurückholt. Kommt er einer solchen Aufforderung innerhalb von 3 Monaten nicht nach, </w:t>
      </w:r>
      <w:r w:rsidR="00385F05" w:rsidRPr="00FA6C9D">
        <w:rPr>
          <w:rFonts w:ascii="Times New Roman" w:hAnsi="Times New Roman" w:cs="Times New Roman"/>
          <w:sz w:val="14"/>
          <w:szCs w:val="14"/>
          <w:lang w:val="de-DE"/>
        </w:rPr>
        <w:t>ist LIEFERANT</w:t>
      </w:r>
      <w:r w:rsidRPr="00FA6C9D">
        <w:rPr>
          <w:rFonts w:ascii="Times New Roman" w:hAnsi="Times New Roman" w:cs="Times New Roman"/>
          <w:sz w:val="14"/>
          <w:szCs w:val="14"/>
          <w:lang w:val="de-DE"/>
        </w:rPr>
        <w:t xml:space="preserve"> berechtigt, sie ihm auf Kosten</w:t>
      </w:r>
      <w:r w:rsidR="00385F05" w:rsidRPr="00FA6C9D">
        <w:rPr>
          <w:rFonts w:ascii="Times New Roman" w:hAnsi="Times New Roman" w:cs="Times New Roman"/>
          <w:sz w:val="14"/>
          <w:szCs w:val="14"/>
          <w:lang w:val="de-DE"/>
        </w:rPr>
        <w:t xml:space="preserve"> des </w:t>
      </w:r>
      <w:r w:rsidR="00A91AF0" w:rsidRPr="00FA6C9D">
        <w:rPr>
          <w:rFonts w:ascii="Times New Roman" w:hAnsi="Times New Roman" w:cs="Times New Roman"/>
          <w:sz w:val="14"/>
          <w:szCs w:val="14"/>
          <w:lang w:val="de-DE"/>
        </w:rPr>
        <w:t>Besteller</w:t>
      </w:r>
      <w:r w:rsidR="00385F05"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zurückzusenden. Die Kosten für die Instandhaltung und gewünschte Änderungen trägt der</w:t>
      </w:r>
      <w:r w:rsidRPr="00FA6C9D">
        <w:rPr>
          <w:rFonts w:ascii="Times New Roman" w:hAnsi="Times New Roman" w:cs="Times New Roman"/>
          <w:spacing w:val="-23"/>
          <w:sz w:val="14"/>
          <w:szCs w:val="14"/>
          <w:lang w:val="de-DE"/>
        </w:rPr>
        <w:t xml:space="preserve">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w:t>
      </w:r>
    </w:p>
    <w:p w14:paraId="4FA779D7" w14:textId="5036DD4A" w:rsidR="00826C80" w:rsidRPr="00FA6C9D" w:rsidRDefault="00826C80"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haftet für </w:t>
      </w:r>
      <w:r w:rsidR="00E1577C" w:rsidRPr="00FA6C9D">
        <w:rPr>
          <w:rFonts w:ascii="Times New Roman" w:hAnsi="Times New Roman" w:cs="Times New Roman"/>
          <w:sz w:val="14"/>
          <w:szCs w:val="14"/>
          <w:lang w:val="de-DE"/>
        </w:rPr>
        <w:t xml:space="preserve">die </w:t>
      </w:r>
      <w:r w:rsidRPr="00FA6C9D">
        <w:rPr>
          <w:rFonts w:ascii="Times New Roman" w:hAnsi="Times New Roman" w:cs="Times New Roman"/>
          <w:sz w:val="14"/>
          <w:szCs w:val="14"/>
          <w:lang w:val="de-DE"/>
        </w:rPr>
        <w:t xml:space="preserve">technisch richtige Konstruktion und </w:t>
      </w:r>
      <w:r w:rsidR="00E1577C" w:rsidRPr="00FA6C9D">
        <w:rPr>
          <w:rFonts w:ascii="Times New Roman" w:hAnsi="Times New Roman" w:cs="Times New Roman"/>
          <w:sz w:val="14"/>
          <w:szCs w:val="14"/>
          <w:lang w:val="de-DE"/>
        </w:rPr>
        <w:t xml:space="preserve">die </w:t>
      </w:r>
      <w:r w:rsidRPr="00FA6C9D">
        <w:rPr>
          <w:rFonts w:ascii="Times New Roman" w:hAnsi="Times New Roman" w:cs="Times New Roman"/>
          <w:sz w:val="14"/>
          <w:szCs w:val="14"/>
          <w:lang w:val="de-DE"/>
        </w:rPr>
        <w:t xml:space="preserve">den Fertigungszweck sichernde Ausführung der Einrichtungen, </w:t>
      </w:r>
      <w:r w:rsidR="00385F05" w:rsidRPr="00FA6C9D">
        <w:rPr>
          <w:rFonts w:ascii="Times New Roman" w:hAnsi="Times New Roman" w:cs="Times New Roman"/>
          <w:sz w:val="14"/>
          <w:szCs w:val="14"/>
          <w:lang w:val="de-DE"/>
        </w:rPr>
        <w:t>LIEFERANT ist</w:t>
      </w:r>
      <w:r w:rsidRPr="00FA6C9D">
        <w:rPr>
          <w:rFonts w:ascii="Times New Roman" w:hAnsi="Times New Roman" w:cs="Times New Roman"/>
          <w:sz w:val="14"/>
          <w:szCs w:val="14"/>
          <w:lang w:val="de-DE"/>
        </w:rPr>
        <w:t xml:space="preserve"> jedoch zu gießereitechnisch bedingten Änderungen berechtigt. </w:t>
      </w:r>
      <w:r w:rsidR="00057B67" w:rsidRPr="00FA6C9D">
        <w:rPr>
          <w:rFonts w:ascii="Times New Roman" w:hAnsi="Times New Roman" w:cs="Times New Roman"/>
          <w:sz w:val="14"/>
          <w:szCs w:val="14"/>
          <w:lang w:val="de-DE"/>
        </w:rPr>
        <w:t>LIEFERANT ist</w:t>
      </w:r>
      <w:r w:rsidRPr="00FA6C9D">
        <w:rPr>
          <w:rFonts w:ascii="Times New Roman" w:hAnsi="Times New Roman" w:cs="Times New Roman"/>
          <w:sz w:val="14"/>
          <w:szCs w:val="14"/>
          <w:lang w:val="de-DE"/>
        </w:rPr>
        <w:t xml:space="preserve"> ohne besondere Vereinbarung nicht verpflichtet, die Übereinstimmung der zur Verfügung gestellten Einrichtungen mit beigefügten Zeichnungen oder Mustern zu überprüfen.</w:t>
      </w:r>
    </w:p>
    <w:p w14:paraId="66FA1FAB" w14:textId="7A32E5E9" w:rsidR="00723E0E" w:rsidRPr="00FA6C9D" w:rsidRDefault="00826C80"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Soweit </w:t>
      </w:r>
      <w:r w:rsidR="00057B67"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auf Wunsch des </w:t>
      </w:r>
      <w:r w:rsidR="00A91AF0" w:rsidRPr="00FA6C9D">
        <w:rPr>
          <w:rFonts w:ascii="Times New Roman" w:hAnsi="Times New Roman" w:cs="Times New Roman"/>
          <w:sz w:val="14"/>
          <w:szCs w:val="14"/>
          <w:lang w:val="de-DE"/>
        </w:rPr>
        <w:t>Besteller</w:t>
      </w:r>
      <w:r w:rsidR="00057B67"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w:t>
      </w:r>
      <w:proofErr w:type="spellStart"/>
      <w:r w:rsidR="00E1577C" w:rsidRPr="00FA6C9D">
        <w:rPr>
          <w:rFonts w:ascii="Times New Roman" w:hAnsi="Times New Roman" w:cs="Times New Roman"/>
          <w:sz w:val="14"/>
          <w:szCs w:val="14"/>
          <w:lang w:val="de-DE"/>
        </w:rPr>
        <w:t>w</w:t>
      </w:r>
      <w:r w:rsidR="006C1BAD" w:rsidRPr="00FA6C9D">
        <w:rPr>
          <w:rFonts w:ascii="Times New Roman" w:hAnsi="Times New Roman" w:cs="Times New Roman"/>
          <w:sz w:val="14"/>
          <w:szCs w:val="14"/>
          <w:lang w:val="de-DE"/>
        </w:rPr>
        <w:t>erkstücksbezogene</w:t>
      </w:r>
      <w:proofErr w:type="spellEnd"/>
      <w:r w:rsidRPr="00FA6C9D">
        <w:rPr>
          <w:rFonts w:ascii="Times New Roman" w:hAnsi="Times New Roman" w:cs="Times New Roman"/>
          <w:sz w:val="14"/>
          <w:szCs w:val="14"/>
          <w:lang w:val="de-DE"/>
        </w:rPr>
        <w:t xml:space="preserve"> Modelle oder Fertigungseinrichtungen anfertig</w:t>
      </w:r>
      <w:r w:rsidR="00057B67"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xml:space="preserve"> oder beschaff</w:t>
      </w:r>
      <w:r w:rsidR="00057B67"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hat der</w:t>
      </w:r>
      <w:r w:rsidR="00057B67" w:rsidRPr="00FA6C9D">
        <w:rPr>
          <w:rFonts w:ascii="Times New Roman" w:hAnsi="Times New Roman" w:cs="Times New Roman"/>
          <w:sz w:val="14"/>
          <w:szCs w:val="14"/>
          <w:lang w:val="de-DE"/>
        </w:rPr>
        <w:t xml:space="preserve">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t>
      </w:r>
      <w:r w:rsidR="00057B67"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die hierfür entstandenen Kosten zu vergüten. Sofern nicht die vollen Kosten berechnet wurden, trägt der</w:t>
      </w:r>
      <w:r w:rsidR="00057B67" w:rsidRPr="00FA6C9D">
        <w:rPr>
          <w:rFonts w:ascii="Times New Roman" w:hAnsi="Times New Roman" w:cs="Times New Roman"/>
          <w:sz w:val="14"/>
          <w:szCs w:val="14"/>
          <w:lang w:val="de-DE"/>
        </w:rPr>
        <w:t xml:space="preserve">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auch die Restkosten, wenn er die von ihm bei Vertragsschluss in Aussicht gestellten Stückzahlen nicht abnimmt. Die v</w:t>
      </w:r>
      <w:r w:rsidR="00057B67" w:rsidRPr="00FA6C9D">
        <w:rPr>
          <w:rFonts w:ascii="Times New Roman" w:hAnsi="Times New Roman" w:cs="Times New Roman"/>
          <w:sz w:val="14"/>
          <w:szCs w:val="14"/>
          <w:lang w:val="de-DE"/>
        </w:rPr>
        <w:t>o</w:t>
      </w:r>
      <w:r w:rsidR="00251D03" w:rsidRPr="00FA6C9D">
        <w:rPr>
          <w:rFonts w:ascii="Times New Roman" w:hAnsi="Times New Roman" w:cs="Times New Roman"/>
          <w:sz w:val="14"/>
          <w:szCs w:val="14"/>
          <w:lang w:val="de-DE"/>
        </w:rPr>
        <w:t>n</w:t>
      </w:r>
      <w:r w:rsidR="00057B67"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angefertigten oder beschafften Modelle und Fertigungseinrichtungen bleiben </w:t>
      </w:r>
      <w:r w:rsidR="00057B67" w:rsidRPr="00FA6C9D">
        <w:rPr>
          <w:rFonts w:ascii="Times New Roman" w:hAnsi="Times New Roman" w:cs="Times New Roman"/>
          <w:sz w:val="14"/>
          <w:szCs w:val="14"/>
          <w:lang w:val="de-DE"/>
        </w:rPr>
        <w:t>sein</w:t>
      </w:r>
      <w:r w:rsidRPr="00FA6C9D">
        <w:rPr>
          <w:rFonts w:ascii="Times New Roman" w:hAnsi="Times New Roman" w:cs="Times New Roman"/>
          <w:sz w:val="14"/>
          <w:szCs w:val="14"/>
          <w:lang w:val="de-DE"/>
        </w:rPr>
        <w:t xml:space="preserve"> Eigentum. Sie werden während der Laufzeit des Vertrages ausschließlich für </w:t>
      </w:r>
      <w:r w:rsidRPr="00FA6C9D">
        <w:rPr>
          <w:rFonts w:ascii="Times New Roman" w:hAnsi="Times New Roman" w:cs="Times New Roman"/>
          <w:sz w:val="14"/>
          <w:szCs w:val="14"/>
          <w:lang w:val="de-DE"/>
        </w:rPr>
        <w:lastRenderedPageBreak/>
        <w:t xml:space="preserve">Lieferungen an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verwendet. Sind seit der letzten Lieferung </w:t>
      </w:r>
      <w:r w:rsidR="00CD1515">
        <w:rPr>
          <w:rFonts w:ascii="Times New Roman" w:hAnsi="Times New Roman" w:cs="Times New Roman"/>
          <w:sz w:val="14"/>
          <w:szCs w:val="14"/>
          <w:lang w:val="de-DE"/>
        </w:rPr>
        <w:br/>
      </w:r>
      <w:r w:rsidRPr="00FA6C9D">
        <w:rPr>
          <w:rFonts w:ascii="Times New Roman" w:hAnsi="Times New Roman" w:cs="Times New Roman"/>
          <w:sz w:val="14"/>
          <w:szCs w:val="14"/>
          <w:lang w:val="de-DE"/>
        </w:rPr>
        <w:t xml:space="preserve">3 Jahre vergangen, </w:t>
      </w:r>
      <w:r w:rsidR="00057B67" w:rsidRPr="00FA6C9D">
        <w:rPr>
          <w:rFonts w:ascii="Times New Roman" w:hAnsi="Times New Roman" w:cs="Times New Roman"/>
          <w:sz w:val="14"/>
          <w:szCs w:val="14"/>
          <w:lang w:val="de-DE"/>
        </w:rPr>
        <w:t>ist LIEFERANT</w:t>
      </w:r>
      <w:r w:rsidRPr="00FA6C9D">
        <w:rPr>
          <w:rFonts w:ascii="Times New Roman" w:hAnsi="Times New Roman" w:cs="Times New Roman"/>
          <w:sz w:val="14"/>
          <w:szCs w:val="14"/>
          <w:lang w:val="de-DE"/>
        </w:rPr>
        <w:t xml:space="preserve"> zur weiteren Aufbewahrung nicht verpflichtet.</w:t>
      </w:r>
    </w:p>
    <w:p w14:paraId="249DD8E9" w14:textId="312E27FA" w:rsidR="00723E0E" w:rsidRPr="00FA6C9D" w:rsidRDefault="00723E0E"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Setzt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während der Anfertigungszeit der Werkzeuge oder Betriebsmittel die </w:t>
      </w:r>
      <w:r w:rsidR="00530A6A" w:rsidRPr="00FA6C9D">
        <w:rPr>
          <w:rFonts w:ascii="Times New Roman" w:hAnsi="Times New Roman" w:cs="Times New Roman"/>
          <w:sz w:val="14"/>
          <w:szCs w:val="14"/>
          <w:lang w:val="de-DE"/>
        </w:rPr>
        <w:t xml:space="preserve">konkrete </w:t>
      </w:r>
      <w:r w:rsidRPr="00FA6C9D">
        <w:rPr>
          <w:rFonts w:ascii="Times New Roman" w:hAnsi="Times New Roman" w:cs="Times New Roman"/>
          <w:sz w:val="14"/>
          <w:szCs w:val="14"/>
          <w:lang w:val="de-DE"/>
        </w:rPr>
        <w:t xml:space="preserve">Zusammenarbeit aus oder beendet sie, gehen alle </w:t>
      </w:r>
      <w:proofErr w:type="gramStart"/>
      <w:r w:rsidRPr="00FA6C9D">
        <w:rPr>
          <w:rFonts w:ascii="Times New Roman" w:hAnsi="Times New Roman" w:cs="Times New Roman"/>
          <w:sz w:val="14"/>
          <w:szCs w:val="14"/>
          <w:lang w:val="de-DE"/>
        </w:rPr>
        <w:t>bis dahin entstandenen Herstellungskosten</w:t>
      </w:r>
      <w:proofErr w:type="gramEnd"/>
      <w:r w:rsidRPr="00FA6C9D">
        <w:rPr>
          <w:rFonts w:ascii="Times New Roman" w:hAnsi="Times New Roman" w:cs="Times New Roman"/>
          <w:sz w:val="14"/>
          <w:szCs w:val="14"/>
          <w:lang w:val="de-DE"/>
        </w:rPr>
        <w:t xml:space="preserve"> zu seinen Lasten.</w:t>
      </w:r>
    </w:p>
    <w:p w14:paraId="56972ACD" w14:textId="77777777"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Sofern nicht ausdrücklich schriftlich etwas anderes vereinbart ist, bleiben die von LIEFERANT hergestellten oder beschafften Werkzeuge bzw. Betriebsmittel Eigentum von LIEFERANT.</w:t>
      </w:r>
    </w:p>
    <w:p w14:paraId="0051D13E" w14:textId="5C43808E" w:rsidR="00826C80" w:rsidRPr="00FA6C9D" w:rsidRDefault="00826C80"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Soweit vereinbart ist, dass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w:t>
      </w:r>
      <w:proofErr w:type="gramStart"/>
      <w:r w:rsidRPr="00FA6C9D">
        <w:rPr>
          <w:rFonts w:ascii="Times New Roman" w:hAnsi="Times New Roman" w:cs="Times New Roman"/>
          <w:sz w:val="14"/>
          <w:szCs w:val="14"/>
          <w:lang w:val="de-DE"/>
        </w:rPr>
        <w:t>Eigentümer</w:t>
      </w:r>
      <w:proofErr w:type="gramEnd"/>
      <w:r w:rsidRPr="00FA6C9D">
        <w:rPr>
          <w:rFonts w:ascii="Times New Roman" w:hAnsi="Times New Roman" w:cs="Times New Roman"/>
          <w:sz w:val="14"/>
          <w:szCs w:val="14"/>
          <w:lang w:val="de-DE"/>
        </w:rPr>
        <w:t xml:space="preserve"> der vo</w:t>
      </w:r>
      <w:r w:rsidR="00251D03" w:rsidRPr="00FA6C9D">
        <w:rPr>
          <w:rFonts w:ascii="Times New Roman" w:hAnsi="Times New Roman" w:cs="Times New Roman"/>
          <w:sz w:val="14"/>
          <w:szCs w:val="14"/>
          <w:lang w:val="de-DE"/>
        </w:rPr>
        <w:t>n</w:t>
      </w:r>
      <w:r w:rsidR="00057B67"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angefertigten oder beschafften Modelle und Fertigungseinrichtungen wird, geht das Eigentum mit vollständiger Zahlung des Kaufpreises auf ihn über. Die </w:t>
      </w:r>
      <w:proofErr w:type="gramStart"/>
      <w:r w:rsidRPr="00FA6C9D">
        <w:rPr>
          <w:rFonts w:ascii="Times New Roman" w:hAnsi="Times New Roman" w:cs="Times New Roman"/>
          <w:sz w:val="14"/>
          <w:szCs w:val="14"/>
          <w:lang w:val="de-DE"/>
        </w:rPr>
        <w:t>Übergabe</w:t>
      </w:r>
      <w:proofErr w:type="gramEnd"/>
      <w:r w:rsidRPr="00FA6C9D">
        <w:rPr>
          <w:rFonts w:ascii="Times New Roman" w:hAnsi="Times New Roman" w:cs="Times New Roman"/>
          <w:sz w:val="14"/>
          <w:szCs w:val="14"/>
          <w:lang w:val="de-DE"/>
        </w:rPr>
        <w:t xml:space="preserve"> der vo</w:t>
      </w:r>
      <w:r w:rsidR="00251D03" w:rsidRPr="00FA6C9D">
        <w:rPr>
          <w:rFonts w:ascii="Times New Roman" w:hAnsi="Times New Roman" w:cs="Times New Roman"/>
          <w:sz w:val="14"/>
          <w:szCs w:val="14"/>
          <w:lang w:val="de-DE"/>
        </w:rPr>
        <w:t>n</w:t>
      </w:r>
      <w:r w:rsidR="00057B67"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angefertigten oder beschafften Modelle und Fertigungseinrichtungen wird dadurch ersetzt, dass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sie kostenlos </w:t>
      </w:r>
      <w:r w:rsidR="00057B67" w:rsidRPr="00FA6C9D">
        <w:rPr>
          <w:rFonts w:ascii="Times New Roman" w:hAnsi="Times New Roman" w:cs="Times New Roman"/>
          <w:sz w:val="14"/>
          <w:szCs w:val="14"/>
          <w:lang w:val="de-DE"/>
        </w:rPr>
        <w:t>LIEFERANT zur Nutzung überlässt</w:t>
      </w:r>
      <w:r w:rsidRPr="00FA6C9D">
        <w:rPr>
          <w:rFonts w:ascii="Times New Roman" w:hAnsi="Times New Roman" w:cs="Times New Roman"/>
          <w:sz w:val="14"/>
          <w:szCs w:val="14"/>
          <w:lang w:val="de-DE"/>
        </w:rPr>
        <w:t xml:space="preserve">.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kann dieses </w:t>
      </w:r>
      <w:r w:rsidR="00251D03" w:rsidRPr="00FA6C9D">
        <w:rPr>
          <w:rFonts w:ascii="Times New Roman" w:hAnsi="Times New Roman" w:cs="Times New Roman"/>
          <w:sz w:val="14"/>
          <w:szCs w:val="14"/>
          <w:lang w:val="de-DE"/>
        </w:rPr>
        <w:t>Überlassungs</w:t>
      </w:r>
      <w:r w:rsidRPr="00FA6C9D">
        <w:rPr>
          <w:rFonts w:ascii="Times New Roman" w:hAnsi="Times New Roman" w:cs="Times New Roman"/>
          <w:sz w:val="14"/>
          <w:szCs w:val="14"/>
          <w:lang w:val="de-DE"/>
        </w:rPr>
        <w:t>verhältnis frühestens 2 Jahre nach dem Eigentumsübergang kündigen, sofern keine anderweitigen Vereinbarungen getroffen wurden.</w:t>
      </w:r>
    </w:p>
    <w:p w14:paraId="5DD4F809" w14:textId="1C8F43A9"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Werkzeugkosten bzw. –</w:t>
      </w:r>
      <w:proofErr w:type="spellStart"/>
      <w:r w:rsidRPr="00FA6C9D">
        <w:rPr>
          <w:rFonts w:ascii="Times New Roman" w:hAnsi="Times New Roman" w:cs="Times New Roman"/>
          <w:sz w:val="14"/>
          <w:szCs w:val="14"/>
          <w:lang w:val="de-DE"/>
        </w:rPr>
        <w:t>kostenanteile</w:t>
      </w:r>
      <w:proofErr w:type="spellEnd"/>
      <w:r w:rsidRPr="00FA6C9D">
        <w:rPr>
          <w:rFonts w:ascii="Times New Roman" w:hAnsi="Times New Roman" w:cs="Times New Roman"/>
          <w:sz w:val="14"/>
          <w:szCs w:val="14"/>
          <w:lang w:val="de-DE"/>
        </w:rPr>
        <w:t xml:space="preserve"> werden grundsätzlich getrennt vom Warenwert in Rechnung gestellt. Sie sind, sofern nichts anderes vereinbart wurde, mit der Übersendung des Erstmusters</w:t>
      </w:r>
      <w:r w:rsidR="00E1577C" w:rsidRPr="00FA6C9D">
        <w:rPr>
          <w:rFonts w:ascii="Times New Roman" w:hAnsi="Times New Roman" w:cs="Times New Roman"/>
          <w:sz w:val="14"/>
          <w:szCs w:val="14"/>
          <w:lang w:val="de-DE"/>
        </w:rPr>
        <w:t xml:space="preserve"> oder</w:t>
      </w:r>
      <w:r w:rsidRPr="00FA6C9D">
        <w:rPr>
          <w:rFonts w:ascii="Times New Roman" w:hAnsi="Times New Roman" w:cs="Times New Roman"/>
          <w:sz w:val="14"/>
          <w:szCs w:val="14"/>
          <w:lang w:val="de-DE"/>
        </w:rPr>
        <w:t>, wenn ein solches nicht verlangt wird, mit der ersten Warenlieferung zu</w:t>
      </w:r>
      <w:r w:rsidRPr="00FA6C9D">
        <w:rPr>
          <w:rFonts w:ascii="Times New Roman" w:hAnsi="Times New Roman" w:cs="Times New Roman"/>
          <w:spacing w:val="-2"/>
          <w:sz w:val="14"/>
          <w:szCs w:val="14"/>
          <w:lang w:val="de-DE"/>
        </w:rPr>
        <w:t xml:space="preserve"> </w:t>
      </w:r>
      <w:r w:rsidRPr="00FA6C9D">
        <w:rPr>
          <w:rFonts w:ascii="Times New Roman" w:hAnsi="Times New Roman" w:cs="Times New Roman"/>
          <w:sz w:val="14"/>
          <w:szCs w:val="14"/>
          <w:lang w:val="de-DE"/>
        </w:rPr>
        <w:t>bezahlen.</w:t>
      </w:r>
    </w:p>
    <w:p w14:paraId="4E3C5A2C" w14:textId="4EFC97DB" w:rsidR="00723E0E" w:rsidRPr="00FA6C9D" w:rsidRDefault="00723E0E" w:rsidP="00723E0E">
      <w:pPr>
        <w:pStyle w:val="Listenabsatz"/>
        <w:numPr>
          <w:ilvl w:val="1"/>
          <w:numId w:val="1"/>
        </w:numPr>
        <w:tabs>
          <w:tab w:val="left" w:pos="573"/>
        </w:tabs>
        <w:ind w:right="117"/>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LIEFERANT verpflichtet sich, die Werkzeuge bzw. Betriebsmittel während 3 Jahren nach der letzten Lieferung für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aufzubewahren. Wird vor Ablauf dieser Frist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mitgeteilt, dass innerhalb eines Zeitraumes von bis zu einem weiteren Jahr Bestellungen aufgegeben werden, so ist LIEFERANT zur Aufbewahrung für diese Zeit verpflichtet. Andernfalls kann er frei über das Werkzeug bzw. Betriebsmittel</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verfügen.</w:t>
      </w:r>
    </w:p>
    <w:p w14:paraId="7C5C173B" w14:textId="1792B71D" w:rsidR="005E3CC2" w:rsidRPr="00FA6C9D" w:rsidRDefault="005E3CC2" w:rsidP="00723E0E">
      <w:pPr>
        <w:pStyle w:val="Listenabsatz"/>
        <w:numPr>
          <w:ilvl w:val="1"/>
          <w:numId w:val="1"/>
        </w:numPr>
        <w:tabs>
          <w:tab w:val="left" w:pos="573"/>
        </w:tabs>
        <w:ind w:right="117"/>
        <w:rPr>
          <w:rFonts w:ascii="Times New Roman" w:hAnsi="Times New Roman" w:cs="Times New Roman"/>
          <w:sz w:val="14"/>
          <w:szCs w:val="14"/>
          <w:lang w:val="de-DE"/>
        </w:rPr>
      </w:pPr>
      <w:r w:rsidRPr="00FA6C9D">
        <w:rPr>
          <w:rFonts w:ascii="Times New Roman" w:hAnsi="Times New Roman" w:cs="Times New Roman"/>
          <w:sz w:val="14"/>
          <w:szCs w:val="14"/>
          <w:lang w:val="de-DE"/>
        </w:rPr>
        <w:t>Sämtliche in Besitz</w:t>
      </w:r>
      <w:r w:rsidR="00057B67" w:rsidRPr="00FA6C9D">
        <w:rPr>
          <w:rFonts w:ascii="Times New Roman" w:hAnsi="Times New Roman" w:cs="Times New Roman"/>
          <w:sz w:val="14"/>
          <w:szCs w:val="14"/>
          <w:lang w:val="de-DE"/>
        </w:rPr>
        <w:t xml:space="preserve"> </w:t>
      </w:r>
      <w:r w:rsidR="00251D03" w:rsidRPr="00FA6C9D">
        <w:rPr>
          <w:rFonts w:ascii="Times New Roman" w:hAnsi="Times New Roman" w:cs="Times New Roman"/>
          <w:sz w:val="14"/>
          <w:szCs w:val="14"/>
          <w:lang w:val="de-DE"/>
        </w:rPr>
        <w:t>von</w:t>
      </w:r>
      <w:r w:rsidR="00057B67"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stehenden Modelle und Fertigungseinrichtungen werden von </w:t>
      </w:r>
      <w:r w:rsidR="00057B67" w:rsidRPr="00FA6C9D">
        <w:rPr>
          <w:rFonts w:ascii="Times New Roman" w:hAnsi="Times New Roman" w:cs="Times New Roman"/>
          <w:sz w:val="14"/>
          <w:szCs w:val="14"/>
          <w:lang w:val="de-DE"/>
        </w:rPr>
        <w:t>ihm</w:t>
      </w:r>
      <w:r w:rsidRPr="00FA6C9D">
        <w:rPr>
          <w:rFonts w:ascii="Times New Roman" w:hAnsi="Times New Roman" w:cs="Times New Roman"/>
          <w:sz w:val="14"/>
          <w:szCs w:val="14"/>
          <w:lang w:val="de-DE"/>
        </w:rPr>
        <w:t xml:space="preserve"> mit derjenigen Sorgfalt behandelt, die </w:t>
      </w:r>
      <w:r w:rsidR="00057B67" w:rsidRPr="00FA6C9D">
        <w:rPr>
          <w:rFonts w:ascii="Times New Roman" w:hAnsi="Times New Roman" w:cs="Times New Roman"/>
          <w:sz w:val="14"/>
          <w:szCs w:val="14"/>
          <w:lang w:val="de-DE"/>
        </w:rPr>
        <w:t>er</w:t>
      </w:r>
      <w:r w:rsidRPr="00FA6C9D">
        <w:rPr>
          <w:rFonts w:ascii="Times New Roman" w:hAnsi="Times New Roman" w:cs="Times New Roman"/>
          <w:sz w:val="14"/>
          <w:szCs w:val="14"/>
          <w:lang w:val="de-DE"/>
        </w:rPr>
        <w:t xml:space="preserve"> in eigenen Angelegenheiten anzuwenden pfleg</w:t>
      </w:r>
      <w:r w:rsidR="00F070E7" w:rsidRPr="00FA6C9D">
        <w:rPr>
          <w:rFonts w:ascii="Times New Roman" w:hAnsi="Times New Roman" w:cs="Times New Roman"/>
          <w:sz w:val="14"/>
          <w:szCs w:val="14"/>
          <w:lang w:val="de-DE"/>
        </w:rPr>
        <w:t>t</w:t>
      </w:r>
      <w:r w:rsidRPr="00FA6C9D">
        <w:rPr>
          <w:rFonts w:ascii="Times New Roman" w:hAnsi="Times New Roman" w:cs="Times New Roman"/>
          <w:sz w:val="14"/>
          <w:szCs w:val="14"/>
          <w:lang w:val="de-DE"/>
        </w:rPr>
        <w:t xml:space="preserve">. Auf Verlangen des </w:t>
      </w:r>
      <w:r w:rsidR="00A91AF0" w:rsidRPr="00FA6C9D">
        <w:rPr>
          <w:rFonts w:ascii="Times New Roman" w:hAnsi="Times New Roman" w:cs="Times New Roman"/>
          <w:sz w:val="14"/>
          <w:szCs w:val="14"/>
          <w:lang w:val="de-DE"/>
        </w:rPr>
        <w:t>Besteller</w:t>
      </w:r>
      <w:r w:rsidR="00057B67" w:rsidRPr="00FA6C9D">
        <w:rPr>
          <w:rFonts w:ascii="Times New Roman" w:hAnsi="Times New Roman" w:cs="Times New Roman"/>
          <w:sz w:val="14"/>
          <w:szCs w:val="14"/>
          <w:lang w:val="de-DE"/>
        </w:rPr>
        <w:t>s ist LIEFERANT</w:t>
      </w:r>
      <w:r w:rsidRPr="00FA6C9D">
        <w:rPr>
          <w:rFonts w:ascii="Times New Roman" w:hAnsi="Times New Roman" w:cs="Times New Roman"/>
          <w:sz w:val="14"/>
          <w:szCs w:val="14"/>
          <w:lang w:val="de-DE"/>
        </w:rPr>
        <w:t xml:space="preserve"> verpflichtet, die </w:t>
      </w:r>
      <w:r w:rsidR="00127B21" w:rsidRPr="00FA6C9D">
        <w:rPr>
          <w:rFonts w:ascii="Times New Roman" w:hAnsi="Times New Roman" w:cs="Times New Roman"/>
          <w:sz w:val="14"/>
          <w:szCs w:val="14"/>
          <w:lang w:val="de-DE"/>
        </w:rPr>
        <w:t>im</w:t>
      </w:r>
      <w:r w:rsidRPr="00FA6C9D">
        <w:rPr>
          <w:rFonts w:ascii="Times New Roman" w:hAnsi="Times New Roman" w:cs="Times New Roman"/>
          <w:sz w:val="14"/>
          <w:szCs w:val="14"/>
          <w:lang w:val="de-DE"/>
        </w:rPr>
        <w:t xml:space="preserve"> Eigentum </w:t>
      </w:r>
      <w:r w:rsidR="00127B21" w:rsidRPr="00FA6C9D">
        <w:rPr>
          <w:rFonts w:ascii="Times New Roman" w:hAnsi="Times New Roman" w:cs="Times New Roman"/>
          <w:sz w:val="14"/>
          <w:szCs w:val="14"/>
          <w:lang w:val="de-DE"/>
        </w:rPr>
        <w:t xml:space="preserve">des </w:t>
      </w:r>
      <w:r w:rsidR="00A91AF0" w:rsidRPr="00FA6C9D">
        <w:rPr>
          <w:rFonts w:ascii="Times New Roman" w:hAnsi="Times New Roman" w:cs="Times New Roman"/>
          <w:sz w:val="14"/>
          <w:szCs w:val="14"/>
          <w:lang w:val="de-DE"/>
        </w:rPr>
        <w:t>Besteller</w:t>
      </w:r>
      <w:r w:rsidR="00127B21" w:rsidRPr="00FA6C9D">
        <w:rPr>
          <w:rFonts w:ascii="Times New Roman" w:hAnsi="Times New Roman" w:cs="Times New Roman"/>
          <w:sz w:val="14"/>
          <w:szCs w:val="14"/>
          <w:lang w:val="de-DE"/>
        </w:rPr>
        <w:t xml:space="preserve">s </w:t>
      </w:r>
      <w:r w:rsidRPr="00FA6C9D">
        <w:rPr>
          <w:rFonts w:ascii="Times New Roman" w:hAnsi="Times New Roman" w:cs="Times New Roman"/>
          <w:sz w:val="14"/>
          <w:szCs w:val="14"/>
          <w:lang w:val="de-DE"/>
        </w:rPr>
        <w:t>stehenden Modelle und Einrichtungen auf Kosten</w:t>
      </w:r>
      <w:r w:rsidR="00837194" w:rsidRPr="00FA6C9D">
        <w:rPr>
          <w:rFonts w:ascii="Times New Roman" w:hAnsi="Times New Roman" w:cs="Times New Roman"/>
          <w:sz w:val="14"/>
          <w:szCs w:val="14"/>
          <w:lang w:val="de-DE"/>
        </w:rPr>
        <w:t xml:space="preserve"> des </w:t>
      </w:r>
      <w:r w:rsidR="00A91AF0" w:rsidRPr="00FA6C9D">
        <w:rPr>
          <w:rFonts w:ascii="Times New Roman" w:hAnsi="Times New Roman" w:cs="Times New Roman"/>
          <w:sz w:val="14"/>
          <w:szCs w:val="14"/>
          <w:lang w:val="de-DE"/>
        </w:rPr>
        <w:t>Besteller</w:t>
      </w:r>
      <w:r w:rsidR="00837194"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zu</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versichern.</w:t>
      </w:r>
    </w:p>
    <w:p w14:paraId="73F43D0C" w14:textId="54C36AB8" w:rsidR="005E3CC2" w:rsidRPr="00FA6C9D" w:rsidRDefault="005E3CC2" w:rsidP="00723E0E">
      <w:pPr>
        <w:pStyle w:val="Listenabsatz"/>
        <w:numPr>
          <w:ilvl w:val="1"/>
          <w:numId w:val="1"/>
        </w:numPr>
        <w:tabs>
          <w:tab w:val="left" w:pos="573"/>
        </w:tabs>
        <w:ind w:right="117"/>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Erfolgen Lieferungen nach Zeichnungen oder sonstigen Angaben des </w:t>
      </w:r>
      <w:r w:rsidR="00A91AF0" w:rsidRPr="00FA6C9D">
        <w:rPr>
          <w:rFonts w:ascii="Times New Roman" w:hAnsi="Times New Roman" w:cs="Times New Roman"/>
          <w:sz w:val="14"/>
          <w:szCs w:val="14"/>
          <w:lang w:val="de-DE"/>
        </w:rPr>
        <w:t>Besteller</w:t>
      </w:r>
      <w:r w:rsidR="00057B67" w:rsidRPr="00FA6C9D">
        <w:rPr>
          <w:rFonts w:ascii="Times New Roman" w:hAnsi="Times New Roman" w:cs="Times New Roman"/>
          <w:sz w:val="14"/>
          <w:szCs w:val="14"/>
          <w:lang w:val="de-DE"/>
        </w:rPr>
        <w:t>s</w:t>
      </w:r>
      <w:r w:rsidRPr="00FA6C9D">
        <w:rPr>
          <w:rFonts w:ascii="Times New Roman" w:hAnsi="Times New Roman" w:cs="Times New Roman"/>
          <w:sz w:val="14"/>
          <w:szCs w:val="14"/>
          <w:lang w:val="de-DE"/>
        </w:rPr>
        <w:t xml:space="preserve"> und werden hierdurch Schutzrechte Dritter verletzt, stellt der </w:t>
      </w:r>
      <w:r w:rsidR="00A91AF0" w:rsidRPr="00FA6C9D">
        <w:rPr>
          <w:rFonts w:ascii="Times New Roman" w:hAnsi="Times New Roman" w:cs="Times New Roman"/>
          <w:sz w:val="14"/>
          <w:szCs w:val="14"/>
          <w:lang w:val="de-DE"/>
        </w:rPr>
        <w:t>Besteller</w:t>
      </w:r>
      <w:r w:rsidR="00057B67" w:rsidRPr="00FA6C9D">
        <w:rPr>
          <w:rFonts w:ascii="Times New Roman" w:hAnsi="Times New Roman" w:cs="Times New Roman"/>
          <w:sz w:val="14"/>
          <w:szCs w:val="14"/>
          <w:lang w:val="de-DE"/>
        </w:rPr>
        <w:t xml:space="preserve"> LIEFERANT</w:t>
      </w:r>
      <w:r w:rsidRPr="00FA6C9D">
        <w:rPr>
          <w:rFonts w:ascii="Times New Roman" w:hAnsi="Times New Roman" w:cs="Times New Roman"/>
          <w:sz w:val="14"/>
          <w:szCs w:val="14"/>
          <w:lang w:val="de-DE"/>
        </w:rPr>
        <w:t xml:space="preserve"> von sämtlichen diesbezüglichen Ansprüchen frei.</w:t>
      </w:r>
    </w:p>
    <w:p w14:paraId="7BD6F70F" w14:textId="60694E70" w:rsidR="005E3CC2" w:rsidRPr="00FA6C9D" w:rsidRDefault="00057B67" w:rsidP="00723E0E">
      <w:pPr>
        <w:pStyle w:val="Listenabsatz"/>
        <w:numPr>
          <w:ilvl w:val="1"/>
          <w:numId w:val="1"/>
        </w:numPr>
        <w:tabs>
          <w:tab w:val="left" w:pos="573"/>
        </w:tabs>
        <w:ind w:right="117"/>
        <w:rPr>
          <w:rFonts w:ascii="Times New Roman" w:hAnsi="Times New Roman" w:cs="Times New Roman"/>
          <w:sz w:val="14"/>
          <w:szCs w:val="14"/>
          <w:lang w:val="de-DE"/>
        </w:rPr>
      </w:pPr>
      <w:r w:rsidRPr="00FA6C9D">
        <w:rPr>
          <w:rFonts w:ascii="Times New Roman" w:hAnsi="Times New Roman" w:cs="Times New Roman"/>
          <w:sz w:val="14"/>
          <w:szCs w:val="14"/>
          <w:lang w:val="de-DE"/>
        </w:rPr>
        <w:t>Die</w:t>
      </w:r>
      <w:r w:rsidR="005E3CC2" w:rsidRPr="00FA6C9D">
        <w:rPr>
          <w:rFonts w:ascii="Times New Roman" w:hAnsi="Times New Roman" w:cs="Times New Roman"/>
          <w:sz w:val="14"/>
          <w:szCs w:val="14"/>
          <w:lang w:val="de-DE"/>
        </w:rPr>
        <w:t xml:space="preserve"> dem </w:t>
      </w:r>
      <w:r w:rsidR="00A91AF0" w:rsidRPr="00FA6C9D">
        <w:rPr>
          <w:rFonts w:ascii="Times New Roman" w:hAnsi="Times New Roman" w:cs="Times New Roman"/>
          <w:sz w:val="14"/>
          <w:szCs w:val="14"/>
          <w:lang w:val="de-DE"/>
        </w:rPr>
        <w:t>Besteller</w:t>
      </w:r>
      <w:r w:rsidR="005E3CC2" w:rsidRPr="00FA6C9D">
        <w:rPr>
          <w:rFonts w:ascii="Times New Roman" w:hAnsi="Times New Roman" w:cs="Times New Roman"/>
          <w:sz w:val="14"/>
          <w:szCs w:val="14"/>
          <w:lang w:val="de-DE"/>
        </w:rPr>
        <w:t xml:space="preserve"> ausgehändigten Zeichnungen und Unterlagen sowie Vorschläge für die vorteilhafte Gestaltung und Herstellung der Guss</w:t>
      </w:r>
      <w:r w:rsidR="00E1577C" w:rsidRPr="00FA6C9D">
        <w:rPr>
          <w:rFonts w:ascii="Times New Roman" w:hAnsi="Times New Roman" w:cs="Times New Roman"/>
          <w:sz w:val="14"/>
          <w:szCs w:val="14"/>
          <w:lang w:val="de-DE"/>
        </w:rPr>
        <w:t>s</w:t>
      </w:r>
      <w:r w:rsidR="005E3CC2" w:rsidRPr="00FA6C9D">
        <w:rPr>
          <w:rFonts w:ascii="Times New Roman" w:hAnsi="Times New Roman" w:cs="Times New Roman"/>
          <w:sz w:val="14"/>
          <w:szCs w:val="14"/>
          <w:lang w:val="de-DE"/>
        </w:rPr>
        <w:t>tücke dürfen an Dritte nicht weitergegeben und können vo</w:t>
      </w:r>
      <w:r w:rsidR="00251D03" w:rsidRPr="00FA6C9D">
        <w:rPr>
          <w:rFonts w:ascii="Times New Roman" w:hAnsi="Times New Roman" w:cs="Times New Roman"/>
          <w:sz w:val="14"/>
          <w:szCs w:val="14"/>
          <w:lang w:val="de-DE"/>
        </w:rPr>
        <w:t>n</w:t>
      </w:r>
      <w:r w:rsidR="007A1D82" w:rsidRPr="00FA6C9D">
        <w:rPr>
          <w:rFonts w:ascii="Times New Roman" w:hAnsi="Times New Roman" w:cs="Times New Roman"/>
          <w:sz w:val="14"/>
          <w:szCs w:val="14"/>
          <w:lang w:val="de-DE"/>
        </w:rPr>
        <w:t xml:space="preserve"> LIEFERANT</w:t>
      </w:r>
      <w:r w:rsidR="005E3CC2" w:rsidRPr="00FA6C9D">
        <w:rPr>
          <w:rFonts w:ascii="Times New Roman" w:hAnsi="Times New Roman" w:cs="Times New Roman"/>
          <w:sz w:val="14"/>
          <w:szCs w:val="14"/>
          <w:lang w:val="de-DE"/>
        </w:rPr>
        <w:t xml:space="preserve"> jederzeit zurückverlangt werden. Lizenzansprüche des </w:t>
      </w:r>
      <w:r w:rsidR="00A91AF0" w:rsidRPr="00FA6C9D">
        <w:rPr>
          <w:rFonts w:ascii="Times New Roman" w:hAnsi="Times New Roman" w:cs="Times New Roman"/>
          <w:sz w:val="14"/>
          <w:szCs w:val="14"/>
          <w:lang w:val="de-DE"/>
        </w:rPr>
        <w:t>Besteller</w:t>
      </w:r>
      <w:r w:rsidR="007A1D82" w:rsidRPr="00FA6C9D">
        <w:rPr>
          <w:rFonts w:ascii="Times New Roman" w:hAnsi="Times New Roman" w:cs="Times New Roman"/>
          <w:sz w:val="14"/>
          <w:szCs w:val="14"/>
          <w:lang w:val="de-DE"/>
        </w:rPr>
        <w:t>s</w:t>
      </w:r>
      <w:r w:rsidR="005E3CC2" w:rsidRPr="00FA6C9D">
        <w:rPr>
          <w:rFonts w:ascii="Times New Roman" w:hAnsi="Times New Roman" w:cs="Times New Roman"/>
          <w:sz w:val="14"/>
          <w:szCs w:val="14"/>
          <w:lang w:val="de-DE"/>
        </w:rPr>
        <w:t xml:space="preserve"> aufgrund gewerblicher Schutzrechte an eingesandten oder in seinem Auftrage angefertigten oder beschafften Modellen und Fertigungseinrichtungen sind ausgeschlossen, soweit diese vo</w:t>
      </w:r>
      <w:r w:rsidR="00251D03" w:rsidRPr="00FA6C9D">
        <w:rPr>
          <w:rFonts w:ascii="Times New Roman" w:hAnsi="Times New Roman" w:cs="Times New Roman"/>
          <w:sz w:val="14"/>
          <w:szCs w:val="14"/>
          <w:lang w:val="de-DE"/>
        </w:rPr>
        <w:t>n</w:t>
      </w:r>
      <w:r w:rsidR="007A1D82" w:rsidRPr="00FA6C9D">
        <w:rPr>
          <w:rFonts w:ascii="Times New Roman" w:hAnsi="Times New Roman" w:cs="Times New Roman"/>
          <w:sz w:val="14"/>
          <w:szCs w:val="14"/>
          <w:lang w:val="de-DE"/>
        </w:rPr>
        <w:t xml:space="preserve"> LIEFERANT</w:t>
      </w:r>
      <w:r w:rsidR="005E3CC2" w:rsidRPr="00FA6C9D">
        <w:rPr>
          <w:rFonts w:ascii="Times New Roman" w:hAnsi="Times New Roman" w:cs="Times New Roman"/>
          <w:sz w:val="14"/>
          <w:szCs w:val="14"/>
          <w:lang w:val="de-DE"/>
        </w:rPr>
        <w:t xml:space="preserve"> vertragsgemäß verwendet werden.</w:t>
      </w:r>
    </w:p>
    <w:p w14:paraId="00D0E47A" w14:textId="42F2F66E" w:rsidR="005E3CC2" w:rsidRPr="00FA6C9D" w:rsidRDefault="005E3CC2" w:rsidP="00723E0E">
      <w:pPr>
        <w:pStyle w:val="Listenabsatz"/>
        <w:numPr>
          <w:ilvl w:val="1"/>
          <w:numId w:val="1"/>
        </w:numPr>
        <w:tabs>
          <w:tab w:val="left" w:pos="573"/>
        </w:tabs>
        <w:ind w:right="117"/>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Verlangt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Herausgabe eines Werkzeuges oder eines Betriebsmittels, so verzichtet er damit gleichzeitig auf die Belieferung mit Teilen</w:t>
      </w:r>
      <w:r w:rsidR="00A06049"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für deren Herstellung LIEFERANT das Werkzeug bzw. </w:t>
      </w:r>
      <w:r w:rsidR="007A1D82" w:rsidRPr="00FA6C9D">
        <w:rPr>
          <w:rFonts w:ascii="Times New Roman" w:hAnsi="Times New Roman" w:cs="Times New Roman"/>
          <w:sz w:val="14"/>
          <w:szCs w:val="14"/>
          <w:lang w:val="de-DE"/>
        </w:rPr>
        <w:t>d</w:t>
      </w:r>
      <w:r w:rsidRPr="00FA6C9D">
        <w:rPr>
          <w:rFonts w:ascii="Times New Roman" w:hAnsi="Times New Roman" w:cs="Times New Roman"/>
          <w:sz w:val="14"/>
          <w:szCs w:val="14"/>
          <w:lang w:val="de-DE"/>
        </w:rPr>
        <w:t>as Betriebsmittel benötigt (</w:t>
      </w:r>
      <w:r w:rsidR="00FE2E5B" w:rsidRPr="00FA6C9D">
        <w:rPr>
          <w:rFonts w:ascii="Times New Roman" w:hAnsi="Times New Roman" w:cs="Times New Roman"/>
          <w:sz w:val="14"/>
          <w:szCs w:val="14"/>
          <w:lang w:val="de-DE"/>
        </w:rPr>
        <w:t>z. B.</w:t>
      </w:r>
      <w:r w:rsidRPr="00FA6C9D">
        <w:rPr>
          <w:rFonts w:ascii="Times New Roman" w:hAnsi="Times New Roman" w:cs="Times New Roman"/>
          <w:sz w:val="14"/>
          <w:szCs w:val="14"/>
          <w:lang w:val="de-DE"/>
        </w:rPr>
        <w:t xml:space="preserve"> Serien- oder Ersatzteile). LIEFERANT nimmt diesen Verzicht an.</w:t>
      </w:r>
    </w:p>
    <w:p w14:paraId="0728153C" w14:textId="77777777" w:rsidR="007B1E76" w:rsidRPr="00FA6C9D" w:rsidRDefault="007B1E76" w:rsidP="00723E0E">
      <w:pPr>
        <w:pStyle w:val="berschrift1"/>
        <w:numPr>
          <w:ilvl w:val="0"/>
          <w:numId w:val="1"/>
        </w:numPr>
        <w:tabs>
          <w:tab w:val="left" w:pos="572"/>
          <w:tab w:val="left" w:pos="573"/>
        </w:tabs>
        <w:spacing w:before="117"/>
        <w:rPr>
          <w:rFonts w:ascii="Times New Roman" w:hAnsi="Times New Roman" w:cs="Times New Roman"/>
          <w:b w:val="0"/>
          <w:lang w:val="de-DE"/>
        </w:rPr>
      </w:pPr>
      <w:r w:rsidRPr="00FA6C9D">
        <w:rPr>
          <w:rFonts w:ascii="Times New Roman" w:hAnsi="Times New Roman" w:cs="Times New Roman"/>
          <w:lang w:val="de-DE"/>
        </w:rPr>
        <w:t>Einzugießende Teile</w:t>
      </w:r>
    </w:p>
    <w:p w14:paraId="27C35233" w14:textId="7DE4A855" w:rsidR="007B1E76" w:rsidRPr="00ED2E42" w:rsidRDefault="001A5840" w:rsidP="009752A4">
      <w:pPr>
        <w:pStyle w:val="berschrift1"/>
        <w:numPr>
          <w:ilvl w:val="1"/>
          <w:numId w:val="1"/>
        </w:numPr>
        <w:tabs>
          <w:tab w:val="left" w:pos="572"/>
          <w:tab w:val="left" w:pos="573"/>
        </w:tabs>
        <w:spacing w:before="60"/>
        <w:ind w:right="119"/>
        <w:jc w:val="both"/>
        <w:rPr>
          <w:rFonts w:ascii="Times New Roman" w:hAnsi="Times New Roman" w:cs="Times New Roman"/>
          <w:b w:val="0"/>
          <w:bCs w:val="0"/>
          <w:lang w:val="de-DE"/>
        </w:rPr>
      </w:pPr>
      <w:r w:rsidRPr="00ED2E42">
        <w:rPr>
          <w:rFonts w:ascii="Times New Roman" w:hAnsi="Times New Roman" w:cs="Times New Roman"/>
          <w:b w:val="0"/>
          <w:bCs w:val="0"/>
          <w:lang w:val="de-DE"/>
        </w:rPr>
        <w:t xml:space="preserve">Zum Eingießen bestimmte Teile sind kostenfrei anzuliefern; sie müssen maßhaltig und </w:t>
      </w:r>
      <w:proofErr w:type="spellStart"/>
      <w:r w:rsidRPr="00ED2E42">
        <w:rPr>
          <w:rFonts w:ascii="Times New Roman" w:hAnsi="Times New Roman" w:cs="Times New Roman"/>
          <w:b w:val="0"/>
          <w:bCs w:val="0"/>
          <w:lang w:val="de-DE"/>
        </w:rPr>
        <w:t>eingussfertig</w:t>
      </w:r>
      <w:proofErr w:type="spellEnd"/>
      <w:r w:rsidRPr="00ED2E42">
        <w:rPr>
          <w:rFonts w:ascii="Times New Roman" w:hAnsi="Times New Roman" w:cs="Times New Roman"/>
          <w:b w:val="0"/>
          <w:bCs w:val="0"/>
          <w:lang w:val="de-DE"/>
        </w:rPr>
        <w:t xml:space="preserve"> sein. Erforderliche Bearbeitungskosten gehen zu Lasten des</w:t>
      </w:r>
      <w:r w:rsidR="007A1D82" w:rsidRPr="00ED2E42">
        <w:rPr>
          <w:rFonts w:ascii="Times New Roman" w:hAnsi="Times New Roman" w:cs="Times New Roman"/>
          <w:b w:val="0"/>
          <w:bCs w:val="0"/>
          <w:lang w:val="de-DE"/>
        </w:rPr>
        <w:t xml:space="preserve"> </w:t>
      </w:r>
      <w:r w:rsidR="00A91AF0" w:rsidRPr="00ED2E42">
        <w:rPr>
          <w:rFonts w:ascii="Times New Roman" w:hAnsi="Times New Roman" w:cs="Times New Roman"/>
          <w:b w:val="0"/>
          <w:bCs w:val="0"/>
          <w:lang w:val="de-DE"/>
        </w:rPr>
        <w:t>Besteller</w:t>
      </w:r>
      <w:r w:rsidR="007A1D82" w:rsidRPr="00ED2E42">
        <w:rPr>
          <w:rFonts w:ascii="Times New Roman" w:hAnsi="Times New Roman" w:cs="Times New Roman"/>
          <w:b w:val="0"/>
          <w:bCs w:val="0"/>
          <w:lang w:val="de-DE"/>
        </w:rPr>
        <w:t>s</w:t>
      </w:r>
      <w:r w:rsidRPr="00ED2E42">
        <w:rPr>
          <w:rFonts w:ascii="Times New Roman" w:hAnsi="Times New Roman" w:cs="Times New Roman"/>
          <w:b w:val="0"/>
          <w:bCs w:val="0"/>
          <w:lang w:val="de-DE"/>
        </w:rPr>
        <w:t>.</w:t>
      </w:r>
    </w:p>
    <w:p w14:paraId="0B35393C" w14:textId="64EB7A5A" w:rsidR="001A5840" w:rsidRPr="00FA6C9D" w:rsidRDefault="001A5840" w:rsidP="00A5605C">
      <w:pPr>
        <w:pStyle w:val="berschrift1"/>
        <w:numPr>
          <w:ilvl w:val="1"/>
          <w:numId w:val="1"/>
        </w:numPr>
        <w:tabs>
          <w:tab w:val="left" w:pos="572"/>
          <w:tab w:val="left" w:pos="573"/>
        </w:tabs>
        <w:spacing w:before="60"/>
        <w:ind w:right="113"/>
        <w:rPr>
          <w:rFonts w:ascii="Times New Roman" w:hAnsi="Times New Roman" w:cs="Times New Roman"/>
          <w:b w:val="0"/>
          <w:lang w:val="de-DE"/>
        </w:rPr>
      </w:pPr>
      <w:r w:rsidRPr="00FA6C9D">
        <w:rPr>
          <w:rFonts w:ascii="Times New Roman" w:hAnsi="Times New Roman" w:cs="Times New Roman"/>
          <w:b w:val="0"/>
          <w:lang w:val="de-DE"/>
        </w:rPr>
        <w:t xml:space="preserve">Die Zahl der </w:t>
      </w:r>
      <w:proofErr w:type="spellStart"/>
      <w:r w:rsidRPr="00FA6C9D">
        <w:rPr>
          <w:rFonts w:ascii="Times New Roman" w:hAnsi="Times New Roman" w:cs="Times New Roman"/>
          <w:b w:val="0"/>
          <w:lang w:val="de-DE"/>
        </w:rPr>
        <w:t>Eingussteile</w:t>
      </w:r>
      <w:proofErr w:type="spellEnd"/>
      <w:r w:rsidRPr="00FA6C9D">
        <w:rPr>
          <w:rFonts w:ascii="Times New Roman" w:hAnsi="Times New Roman" w:cs="Times New Roman"/>
          <w:b w:val="0"/>
          <w:lang w:val="de-DE"/>
        </w:rPr>
        <w:t xml:space="preserve"> muss die der bestellten Gussstücke angemessen</w:t>
      </w:r>
      <w:r w:rsidR="00A5605C">
        <w:rPr>
          <w:rFonts w:ascii="Times New Roman" w:hAnsi="Times New Roman" w:cs="Times New Roman"/>
          <w:b w:val="0"/>
          <w:lang w:val="de-DE"/>
        </w:rPr>
        <w:t xml:space="preserve"> </w:t>
      </w:r>
      <w:r w:rsidRPr="00FA6C9D">
        <w:rPr>
          <w:rFonts w:ascii="Times New Roman" w:hAnsi="Times New Roman" w:cs="Times New Roman"/>
          <w:b w:val="0"/>
          <w:lang w:val="de-DE"/>
        </w:rPr>
        <w:t>überschreiten.</w:t>
      </w:r>
    </w:p>
    <w:p w14:paraId="13E169F2" w14:textId="77777777" w:rsidR="001A5840" w:rsidRPr="00FA6C9D" w:rsidRDefault="001A5840" w:rsidP="001A5840">
      <w:pPr>
        <w:pStyle w:val="berschrift1"/>
        <w:tabs>
          <w:tab w:val="left" w:pos="572"/>
          <w:tab w:val="left" w:pos="573"/>
        </w:tabs>
        <w:spacing w:before="117"/>
        <w:ind w:firstLine="0"/>
        <w:rPr>
          <w:rFonts w:ascii="Times New Roman" w:hAnsi="Times New Roman" w:cs="Times New Roman"/>
          <w:b w:val="0"/>
          <w:lang w:val="de-DE"/>
        </w:rPr>
      </w:pPr>
    </w:p>
    <w:p w14:paraId="49AA36C4" w14:textId="77777777" w:rsidR="00723E0E" w:rsidRPr="00FA6C9D" w:rsidRDefault="00723E0E" w:rsidP="00723E0E">
      <w:pPr>
        <w:pStyle w:val="berschrift1"/>
        <w:numPr>
          <w:ilvl w:val="0"/>
          <w:numId w:val="1"/>
        </w:numPr>
        <w:tabs>
          <w:tab w:val="left" w:pos="572"/>
          <w:tab w:val="left" w:pos="573"/>
        </w:tabs>
        <w:spacing w:before="117"/>
        <w:rPr>
          <w:rFonts w:ascii="Times New Roman" w:hAnsi="Times New Roman" w:cs="Times New Roman"/>
          <w:lang w:val="de-DE"/>
        </w:rPr>
      </w:pPr>
      <w:r w:rsidRPr="00FA6C9D">
        <w:rPr>
          <w:rFonts w:ascii="Times New Roman" w:hAnsi="Times New Roman" w:cs="Times New Roman"/>
          <w:lang w:val="de-DE"/>
        </w:rPr>
        <w:t>Gegenansprüche,</w:t>
      </w:r>
      <w:r w:rsidRPr="00FA6C9D">
        <w:rPr>
          <w:rFonts w:ascii="Times New Roman" w:hAnsi="Times New Roman" w:cs="Times New Roman"/>
          <w:spacing w:val="-2"/>
          <w:lang w:val="de-DE"/>
        </w:rPr>
        <w:t xml:space="preserve"> </w:t>
      </w:r>
      <w:r w:rsidRPr="00FA6C9D">
        <w:rPr>
          <w:rFonts w:ascii="Times New Roman" w:hAnsi="Times New Roman" w:cs="Times New Roman"/>
          <w:lang w:val="de-DE"/>
        </w:rPr>
        <w:t>Übertragbarkeit</w:t>
      </w:r>
    </w:p>
    <w:p w14:paraId="2203CC7B" w14:textId="4601C8A2" w:rsidR="00723E0E" w:rsidRPr="00FA6C9D" w:rsidRDefault="00723E0E" w:rsidP="00723E0E">
      <w:pPr>
        <w:pStyle w:val="Listenabsatz"/>
        <w:numPr>
          <w:ilvl w:val="1"/>
          <w:numId w:val="1"/>
        </w:numPr>
        <w:tabs>
          <w:tab w:val="left" w:pos="573"/>
        </w:tabs>
        <w:spacing w:before="59"/>
        <w:ind w:right="118"/>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Aufrechnungsrechte stehen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nur zu, wenn seine Gegenansprüche rechtskräftig festgestellt, unbestritten oder von LIEFERANT anerkannt sind. Au</w:t>
      </w:r>
      <w:r w:rsidR="007B1E76"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 xml:space="preserve">erdem ist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zur Ausübung eines Zurückbehaltungsrechts nur insoweit befugt, als sein Gegenanspruch auf dem gleichen Vertragsverhältnis</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beruht.</w:t>
      </w:r>
    </w:p>
    <w:p w14:paraId="06C844E8" w14:textId="4D7AD773"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kann Rechte aus Verträgen</w:t>
      </w:r>
      <w:r w:rsidR="00F070E7"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die er mit LIEFERANT geschlossen hat</w:t>
      </w:r>
      <w:r w:rsidR="00F070E7"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nur mit der Zustimmung von LIEFERANT</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abtreten.</w:t>
      </w:r>
    </w:p>
    <w:p w14:paraId="7149DA39" w14:textId="77777777" w:rsidR="00723E0E" w:rsidRPr="00FA6C9D" w:rsidRDefault="00723E0E" w:rsidP="00723E0E">
      <w:pPr>
        <w:pStyle w:val="berschrift1"/>
        <w:numPr>
          <w:ilvl w:val="0"/>
          <w:numId w:val="1"/>
        </w:numPr>
        <w:tabs>
          <w:tab w:val="left" w:pos="572"/>
          <w:tab w:val="left" w:pos="573"/>
        </w:tabs>
        <w:spacing w:before="116"/>
        <w:ind w:right="1077"/>
        <w:rPr>
          <w:rFonts w:ascii="Times New Roman" w:hAnsi="Times New Roman" w:cs="Times New Roman"/>
          <w:lang w:val="de-DE"/>
        </w:rPr>
      </w:pPr>
      <w:r w:rsidRPr="00FA6C9D">
        <w:rPr>
          <w:rFonts w:ascii="Times New Roman" w:hAnsi="Times New Roman" w:cs="Times New Roman"/>
          <w:lang w:val="de-DE"/>
        </w:rPr>
        <w:t>Recht von LIEFERANT zum Rücktritt, Kündigung unbefristeter</w:t>
      </w:r>
      <w:r w:rsidRPr="00FA6C9D">
        <w:rPr>
          <w:rFonts w:ascii="Times New Roman" w:hAnsi="Times New Roman" w:cs="Times New Roman"/>
          <w:spacing w:val="-2"/>
          <w:lang w:val="de-DE"/>
        </w:rPr>
        <w:t xml:space="preserve"> </w:t>
      </w:r>
      <w:r w:rsidRPr="00FA6C9D">
        <w:rPr>
          <w:rFonts w:ascii="Times New Roman" w:hAnsi="Times New Roman" w:cs="Times New Roman"/>
          <w:lang w:val="de-DE"/>
        </w:rPr>
        <w:t>Verträge</w:t>
      </w:r>
    </w:p>
    <w:p w14:paraId="3945ACA7" w14:textId="7CA8467E" w:rsidR="00723E0E" w:rsidRPr="00FA6C9D" w:rsidRDefault="00723E0E" w:rsidP="00723E0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Für den Fall eines unvorhergesehenen, von LIEFERANT nicht zu vertretenden Ereignisses, welches die wirtschaftliche Bedeutung oder den Inhalt der Leistung erheblich verändert oder auf den Betrieb von LIEFERANT erheblich einwirkt und für den Fall nachträglich sich herausstellender, nicht von LIEFERANT zu vertretender Unmöglichkeit, steht LIEFERANT das Recht zu, vom Vertrag ganz oder zum Teil zurückzutreten, es sei denn,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ist ein teilweiser Rücktritt nicht zuzumuten. Weitergehende gesetzliche Rücktrittsrechte werden durch diese Regelung nicht</w:t>
      </w:r>
      <w:r w:rsidRPr="00FA6C9D">
        <w:rPr>
          <w:rFonts w:ascii="Times New Roman" w:hAnsi="Times New Roman" w:cs="Times New Roman"/>
          <w:spacing w:val="-3"/>
          <w:sz w:val="14"/>
          <w:szCs w:val="14"/>
          <w:lang w:val="de-DE"/>
        </w:rPr>
        <w:t xml:space="preserve"> </w:t>
      </w:r>
      <w:r w:rsidRPr="00FA6C9D">
        <w:rPr>
          <w:rFonts w:ascii="Times New Roman" w:hAnsi="Times New Roman" w:cs="Times New Roman"/>
          <w:sz w:val="14"/>
          <w:szCs w:val="14"/>
          <w:lang w:val="de-DE"/>
        </w:rPr>
        <w:t>berührt.</w:t>
      </w:r>
    </w:p>
    <w:p w14:paraId="40FD4488" w14:textId="68BCD9A2" w:rsidR="00723E0E" w:rsidRPr="00FA6C9D" w:rsidRDefault="00723E0E" w:rsidP="00723E0E">
      <w:pPr>
        <w:pStyle w:val="Listenabsatz"/>
        <w:numPr>
          <w:ilvl w:val="1"/>
          <w:numId w:val="1"/>
        </w:numPr>
        <w:tabs>
          <w:tab w:val="left" w:pos="573"/>
        </w:tabs>
        <w:spacing w:before="61"/>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Schadensersatzansprüche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wegen eines solchen Rücktritts bestehen nicht. Will LIEFERANT vom Rücktrittsrecht Gebrauch machen, so hat er dies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mitzuteilen, und zwar auch dann, wenn zunächst mit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eine Verlängerung der Lieferfrist vereinbart</w:t>
      </w:r>
      <w:r w:rsidRPr="00FA6C9D">
        <w:rPr>
          <w:rFonts w:ascii="Times New Roman" w:hAnsi="Times New Roman" w:cs="Times New Roman"/>
          <w:spacing w:val="-7"/>
          <w:sz w:val="14"/>
          <w:szCs w:val="14"/>
          <w:lang w:val="de-DE"/>
        </w:rPr>
        <w:t xml:space="preserve"> </w:t>
      </w:r>
      <w:r w:rsidRPr="00FA6C9D">
        <w:rPr>
          <w:rFonts w:ascii="Times New Roman" w:hAnsi="Times New Roman" w:cs="Times New Roman"/>
          <w:sz w:val="14"/>
          <w:szCs w:val="14"/>
          <w:lang w:val="de-DE"/>
        </w:rPr>
        <w:t>war.</w:t>
      </w:r>
    </w:p>
    <w:p w14:paraId="4F3AE248" w14:textId="65546B75" w:rsidR="00723E0E" w:rsidRPr="00FA6C9D" w:rsidRDefault="00723E0E" w:rsidP="009752A4">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Unbefristete</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Verträge</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sind</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von LIEFERANT mit</w:t>
      </w:r>
      <w:r w:rsidRPr="00FA6C9D">
        <w:rPr>
          <w:rFonts w:ascii="Times New Roman" w:hAnsi="Times New Roman" w:cs="Times New Roman"/>
          <w:spacing w:val="20"/>
          <w:sz w:val="14"/>
          <w:szCs w:val="14"/>
          <w:lang w:val="de-DE"/>
        </w:rPr>
        <w:t xml:space="preserve"> </w:t>
      </w:r>
      <w:r w:rsidRPr="00FA6C9D">
        <w:rPr>
          <w:rFonts w:ascii="Times New Roman" w:hAnsi="Times New Roman" w:cs="Times New Roman"/>
          <w:sz w:val="14"/>
          <w:szCs w:val="14"/>
          <w:lang w:val="de-DE"/>
        </w:rPr>
        <w:t>einer</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Frist</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von</w:t>
      </w:r>
      <w:r w:rsidRPr="00FA6C9D">
        <w:rPr>
          <w:rFonts w:ascii="Times New Roman" w:hAnsi="Times New Roman" w:cs="Times New Roman"/>
          <w:spacing w:val="22"/>
          <w:sz w:val="14"/>
          <w:szCs w:val="14"/>
          <w:lang w:val="de-DE"/>
        </w:rPr>
        <w:t xml:space="preserve"> </w:t>
      </w:r>
      <w:r w:rsidRPr="00FA6C9D">
        <w:rPr>
          <w:rFonts w:ascii="Times New Roman" w:hAnsi="Times New Roman" w:cs="Times New Roman"/>
          <w:sz w:val="14"/>
          <w:szCs w:val="14"/>
          <w:lang w:val="de-DE"/>
        </w:rPr>
        <w:t>3 Mona</w:t>
      </w:r>
      <w:r w:rsidR="009752A4">
        <w:rPr>
          <w:rFonts w:ascii="Times New Roman" w:hAnsi="Times New Roman" w:cs="Times New Roman"/>
          <w:sz w:val="14"/>
          <w:szCs w:val="14"/>
          <w:lang w:val="de-DE"/>
        </w:rPr>
        <w:t>-</w:t>
      </w:r>
      <w:proofErr w:type="spellStart"/>
      <w:r w:rsidRPr="00FA6C9D">
        <w:rPr>
          <w:rFonts w:ascii="Times New Roman" w:hAnsi="Times New Roman" w:cs="Times New Roman"/>
          <w:sz w:val="14"/>
          <w:szCs w:val="14"/>
          <w:lang w:val="de-DE"/>
        </w:rPr>
        <w:t>ten</w:t>
      </w:r>
      <w:proofErr w:type="spellEnd"/>
      <w:r w:rsidRPr="00FA6C9D">
        <w:rPr>
          <w:rFonts w:ascii="Times New Roman" w:hAnsi="Times New Roman" w:cs="Times New Roman"/>
          <w:sz w:val="14"/>
          <w:szCs w:val="14"/>
          <w:lang w:val="de-DE"/>
        </w:rPr>
        <w:t xml:space="preserve"> kündbar.</w:t>
      </w:r>
    </w:p>
    <w:p w14:paraId="43275941" w14:textId="77777777" w:rsidR="00723E0E" w:rsidRPr="00FA6C9D" w:rsidRDefault="00723E0E" w:rsidP="00723E0E">
      <w:pPr>
        <w:pStyle w:val="berschrift1"/>
        <w:numPr>
          <w:ilvl w:val="0"/>
          <w:numId w:val="1"/>
        </w:numPr>
        <w:tabs>
          <w:tab w:val="left" w:pos="572"/>
          <w:tab w:val="left" w:pos="573"/>
        </w:tabs>
        <w:spacing w:before="115"/>
        <w:rPr>
          <w:rFonts w:ascii="Times New Roman" w:hAnsi="Times New Roman" w:cs="Times New Roman"/>
          <w:lang w:val="de-DE"/>
        </w:rPr>
      </w:pPr>
      <w:r w:rsidRPr="00FA6C9D">
        <w:rPr>
          <w:rFonts w:ascii="Times New Roman" w:hAnsi="Times New Roman" w:cs="Times New Roman"/>
          <w:lang w:val="de-DE"/>
        </w:rPr>
        <w:t>Datenschutz</w:t>
      </w:r>
    </w:p>
    <w:p w14:paraId="5797ECC0" w14:textId="3794C853"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bookmarkStart w:id="4" w:name="_Hlk521405605"/>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verpflichtet sich, von allen Personen</w:t>
      </w:r>
      <w:r w:rsidR="00E1577C"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welche in seinem Namen oder in seinem Auftrag mit LIEFERANT kommunizieren, rechtswirksame Erklärungen einzuholen, aufgrund derer diese Personen ihr Einverständnis dazu erklären, dass LIEFERANT die personenbezogenen Daten dieser Personen zu Zwecken der Bearbeitung und Abwicklung bereits abgeschlossener Geschäfts</w:t>
      </w:r>
      <w:r w:rsidRPr="00FA6C9D">
        <w:rPr>
          <w:rFonts w:ascii="Times New Roman" w:hAnsi="Times New Roman" w:cs="Times New Roman"/>
          <w:sz w:val="14"/>
          <w:szCs w:val="14"/>
          <w:lang w:val="de-DE"/>
        </w:rPr>
        <w:softHyphen/>
        <w:t>vorgänge und des laufenden Geschäfts, zur Anbahnung neuer Verträge bzw. für ähnliche geschäftliche Kontakte erheben, speichern, verarbeiten und nutzen darf. Personenbezogene Daten sind in diesem Zusam</w:t>
      </w:r>
      <w:r w:rsidRPr="00FA6C9D">
        <w:rPr>
          <w:rFonts w:ascii="Times New Roman" w:hAnsi="Times New Roman" w:cs="Times New Roman"/>
          <w:sz w:val="14"/>
          <w:szCs w:val="14"/>
          <w:lang w:val="de-DE"/>
        </w:rPr>
        <w:softHyphen/>
        <w:t xml:space="preserve">menhang insbesondere die Kontaktdaten wie: Name, Anschrift, Position im Unternehmen, Telefonnummer, E-Mailadresse usw. sowie Daten zu besonderen Kenntnissen, Orts- und Zeitangaben zu Besprechungen und ähnliche Daten. </w:t>
      </w:r>
    </w:p>
    <w:p w14:paraId="7A626F4B" w14:textId="0B522FED"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verpflichtet sich, von allen Personen</w:t>
      </w:r>
      <w:r w:rsidR="00E1577C" w:rsidRPr="00FA6C9D">
        <w:rPr>
          <w:rFonts w:ascii="Times New Roman" w:hAnsi="Times New Roman" w:cs="Times New Roman"/>
          <w:sz w:val="14"/>
          <w:szCs w:val="14"/>
          <w:lang w:val="de-DE"/>
        </w:rPr>
        <w:t xml:space="preserve">, </w:t>
      </w:r>
      <w:r w:rsidRPr="00FA6C9D">
        <w:rPr>
          <w:rFonts w:ascii="Times New Roman" w:hAnsi="Times New Roman" w:cs="Times New Roman"/>
          <w:sz w:val="14"/>
          <w:szCs w:val="14"/>
          <w:lang w:val="de-DE"/>
        </w:rPr>
        <w:t>welche in seinem Namen oder in seinem Auftrag mit LIEFERANT kommunizieren, rechtswirksame Erklärungen einzuholen, aufgrund derer diese Personen ausdrücklich ihr Einverständnis dazu erklären, dass LIEFERANT die personenbezogenen Daten dieser Personen zu Zwecken der Bearbeitung und Abwicklung bereits abgeschlossener Geschäfts</w:t>
      </w:r>
      <w:r w:rsidRPr="00FA6C9D">
        <w:rPr>
          <w:rFonts w:ascii="Times New Roman" w:hAnsi="Times New Roman" w:cs="Times New Roman"/>
          <w:sz w:val="14"/>
          <w:szCs w:val="14"/>
          <w:lang w:val="de-DE"/>
        </w:rPr>
        <w:softHyphen/>
        <w:t>vorgänge und des laufenden Geschäfts, zur Anbahnung neuer Verträge bzw. für ähnliche geschäftliche Kontakte an Dritte über</w:t>
      </w:r>
      <w:r w:rsidRPr="00FA6C9D">
        <w:rPr>
          <w:rFonts w:ascii="Times New Roman" w:hAnsi="Times New Roman" w:cs="Times New Roman"/>
          <w:sz w:val="14"/>
          <w:szCs w:val="14"/>
          <w:lang w:val="de-DE"/>
        </w:rPr>
        <w:softHyphen/>
        <w:t xml:space="preserve">mitteln darf. </w:t>
      </w:r>
    </w:p>
    <w:p w14:paraId="2D547F84" w14:textId="6B05488C"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verpflichtet sich, von allen Personen</w:t>
      </w:r>
      <w:r w:rsidR="00E1577C" w:rsidRPr="00FA6C9D">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 welche in seinem Namen oder in seinem Auftrag mit LIEFERANT kommunizieren, rechtswirksame Erklärungen einzuholen, aufgrund derer diese Personen ausdrücklich ihr Einverständnis dazu erklären, dass LIEFERANT die personenbezogenen Daten dieser Personen nur auf ausdrückliche Aufforderung der betroffenen Person löschen muss. </w:t>
      </w:r>
    </w:p>
    <w:p w14:paraId="1DACBAC1" w14:textId="213A767E"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Rechtswirksam im Sinne der vorstehenden Regelungen bedeutet, dass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selbsttätig die nach dem Datenschutzrecht und dem allgemeinen Schuldrecht notwendigen Voraussetzungen einer wirksamen Erklärung ermitteln muss. </w:t>
      </w:r>
    </w:p>
    <w:p w14:paraId="068542C0" w14:textId="44BD1E91"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Liegen dem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die zuvor genannten Erklärungen nicht vor, ist er verpflichtet, LIEFERANT darauf ausdrücklich schriftlich hinzuweisen. </w:t>
      </w:r>
    </w:p>
    <w:p w14:paraId="415E81E9" w14:textId="0F191E30"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Verstö</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 xml:space="preserve">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gegen die zuvor genannte Hinweispflicht oder stellt sich im Nachhinein heraus, dass die vom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eingeholten Erklärungen ganz oder in Teilen unwirksam sind, so stellt der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LIEFERANT von Forderungen frei, die Dritte im Zusammenhang mit diesen Vertrags</w:t>
      </w:r>
      <w:r w:rsidR="00703FCE">
        <w:rPr>
          <w:rFonts w:ascii="Times New Roman" w:hAnsi="Times New Roman" w:cs="Times New Roman"/>
          <w:sz w:val="14"/>
          <w:szCs w:val="14"/>
          <w:lang w:val="de-DE"/>
        </w:rPr>
        <w:t>-</w:t>
      </w:r>
      <w:r w:rsidRPr="00FA6C9D">
        <w:rPr>
          <w:rFonts w:ascii="Times New Roman" w:hAnsi="Times New Roman" w:cs="Times New Roman"/>
          <w:sz w:val="14"/>
          <w:szCs w:val="14"/>
          <w:lang w:val="de-DE"/>
        </w:rPr>
        <w:t xml:space="preserve">verletzungen gegen LIEFERANT erheben. Die LIEFERANT in diesem Zusammenhang zustehenden gesetzlichen Schadensersatzansprüche bleiben unberührt. </w:t>
      </w:r>
      <w:bookmarkEnd w:id="4"/>
    </w:p>
    <w:p w14:paraId="61AAB064" w14:textId="659F2207" w:rsidR="00723E0E" w:rsidRPr="00FA6C9D" w:rsidRDefault="00723E0E" w:rsidP="002A71E6">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Im Übrigen wird LIEFERANT personenbezogene Daten des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s entsprechend </w:t>
      </w:r>
      <w:r w:rsidR="00127B21" w:rsidRPr="00FA6C9D">
        <w:rPr>
          <w:rFonts w:ascii="Times New Roman" w:hAnsi="Times New Roman" w:cs="Times New Roman"/>
          <w:sz w:val="14"/>
          <w:szCs w:val="14"/>
          <w:lang w:val="de-DE"/>
        </w:rPr>
        <w:t>der EU</w:t>
      </w:r>
      <w:r w:rsidR="008F58E3" w:rsidRPr="00FA6C9D">
        <w:rPr>
          <w:rFonts w:ascii="Times New Roman" w:hAnsi="Times New Roman" w:cs="Times New Roman"/>
          <w:sz w:val="14"/>
          <w:szCs w:val="14"/>
          <w:lang w:val="de-DE"/>
        </w:rPr>
        <w:t>-</w:t>
      </w:r>
      <w:r w:rsidR="00127B21" w:rsidRPr="00FA6C9D">
        <w:rPr>
          <w:rFonts w:ascii="Times New Roman" w:hAnsi="Times New Roman" w:cs="Times New Roman"/>
          <w:sz w:val="14"/>
          <w:szCs w:val="14"/>
          <w:lang w:val="de-DE"/>
        </w:rPr>
        <w:t xml:space="preserve">Datenschutzgrundverordnung und </w:t>
      </w:r>
      <w:r w:rsidRPr="00FA6C9D">
        <w:rPr>
          <w:rFonts w:ascii="Times New Roman" w:hAnsi="Times New Roman" w:cs="Times New Roman"/>
          <w:sz w:val="14"/>
          <w:szCs w:val="14"/>
          <w:lang w:val="de-DE"/>
        </w:rPr>
        <w:t>dem Bundesdaten</w:t>
      </w:r>
      <w:r w:rsidR="003B2FAF">
        <w:rPr>
          <w:rFonts w:ascii="Times New Roman" w:hAnsi="Times New Roman" w:cs="Times New Roman"/>
          <w:sz w:val="14"/>
          <w:szCs w:val="14"/>
          <w:lang w:val="de-DE"/>
        </w:rPr>
        <w:t>-</w:t>
      </w:r>
      <w:r w:rsidRPr="00FA6C9D">
        <w:rPr>
          <w:rFonts w:ascii="Times New Roman" w:hAnsi="Times New Roman" w:cs="Times New Roman"/>
          <w:sz w:val="14"/>
          <w:szCs w:val="14"/>
          <w:lang w:val="de-DE"/>
        </w:rPr>
        <w:t>schutzgesetz behandeln.</w:t>
      </w:r>
    </w:p>
    <w:p w14:paraId="1E46337A" w14:textId="04D1E747" w:rsidR="00723E0E" w:rsidRPr="00FA6C9D" w:rsidRDefault="00723E0E" w:rsidP="00723E0E">
      <w:pPr>
        <w:pStyle w:val="berschrift1"/>
        <w:numPr>
          <w:ilvl w:val="0"/>
          <w:numId w:val="1"/>
        </w:numPr>
        <w:tabs>
          <w:tab w:val="left" w:pos="572"/>
          <w:tab w:val="left" w:pos="573"/>
        </w:tabs>
        <w:spacing w:before="115"/>
        <w:rPr>
          <w:rFonts w:ascii="Times New Roman" w:hAnsi="Times New Roman" w:cs="Times New Roman"/>
          <w:lang w:val="de-DE"/>
        </w:rPr>
      </w:pPr>
      <w:r w:rsidRPr="00FA6C9D">
        <w:rPr>
          <w:rFonts w:ascii="Times New Roman" w:hAnsi="Times New Roman" w:cs="Times New Roman"/>
          <w:lang w:val="de-DE"/>
        </w:rPr>
        <w:t xml:space="preserve">Erfüllungsort, </w:t>
      </w:r>
      <w:r w:rsidR="00D52998" w:rsidRPr="00FA6C9D">
        <w:rPr>
          <w:rFonts w:ascii="Times New Roman" w:hAnsi="Times New Roman" w:cs="Times New Roman"/>
          <w:lang w:val="de-DE"/>
        </w:rPr>
        <w:t>Gerichtsstand</w:t>
      </w:r>
      <w:r w:rsidRPr="00FA6C9D">
        <w:rPr>
          <w:rFonts w:ascii="Times New Roman" w:hAnsi="Times New Roman" w:cs="Times New Roman"/>
          <w:lang w:val="de-DE"/>
        </w:rPr>
        <w:t>,</w:t>
      </w:r>
      <w:r w:rsidRPr="00FA6C9D">
        <w:rPr>
          <w:rFonts w:ascii="Times New Roman" w:hAnsi="Times New Roman" w:cs="Times New Roman"/>
          <w:spacing w:val="-16"/>
          <w:lang w:val="de-DE"/>
        </w:rPr>
        <w:t xml:space="preserve"> </w:t>
      </w:r>
      <w:r w:rsidR="00E1577C" w:rsidRPr="00FA6C9D">
        <w:rPr>
          <w:rFonts w:ascii="Times New Roman" w:hAnsi="Times New Roman" w:cs="Times New Roman"/>
          <w:lang w:val="de-DE"/>
        </w:rPr>
        <w:t>S</w:t>
      </w:r>
      <w:r w:rsidRPr="00FA6C9D">
        <w:rPr>
          <w:rFonts w:ascii="Times New Roman" w:hAnsi="Times New Roman" w:cs="Times New Roman"/>
          <w:lang w:val="de-DE"/>
        </w:rPr>
        <w:t>onstiges</w:t>
      </w:r>
    </w:p>
    <w:p w14:paraId="06319B60" w14:textId="77777777" w:rsidR="00723E0E" w:rsidRPr="00FA6C9D" w:rsidRDefault="00723E0E" w:rsidP="00703FCE">
      <w:pPr>
        <w:pStyle w:val="Listenabsatz"/>
        <w:numPr>
          <w:ilvl w:val="1"/>
          <w:numId w:val="1"/>
        </w:numPr>
        <w:tabs>
          <w:tab w:val="left" w:pos="573"/>
        </w:tabs>
        <w:spacing w:before="59"/>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Sofern</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nicht</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ausdrücklich</w:t>
      </w:r>
      <w:r w:rsidRPr="00FA6C9D">
        <w:rPr>
          <w:rFonts w:ascii="Times New Roman" w:hAnsi="Times New Roman" w:cs="Times New Roman"/>
          <w:spacing w:val="8"/>
          <w:sz w:val="14"/>
          <w:szCs w:val="14"/>
          <w:lang w:val="de-DE"/>
        </w:rPr>
        <w:t xml:space="preserve"> </w:t>
      </w:r>
      <w:r w:rsidRPr="00FA6C9D">
        <w:rPr>
          <w:rFonts w:ascii="Times New Roman" w:hAnsi="Times New Roman" w:cs="Times New Roman"/>
          <w:sz w:val="14"/>
          <w:szCs w:val="14"/>
          <w:lang w:val="de-DE"/>
        </w:rPr>
        <w:t>etwas</w:t>
      </w:r>
      <w:r w:rsidRPr="00FA6C9D">
        <w:rPr>
          <w:rFonts w:ascii="Times New Roman" w:hAnsi="Times New Roman" w:cs="Times New Roman"/>
          <w:spacing w:val="8"/>
          <w:sz w:val="14"/>
          <w:szCs w:val="14"/>
          <w:lang w:val="de-DE"/>
        </w:rPr>
        <w:t xml:space="preserve"> </w:t>
      </w:r>
      <w:r w:rsidRPr="00FA6C9D">
        <w:rPr>
          <w:rFonts w:ascii="Times New Roman" w:hAnsi="Times New Roman" w:cs="Times New Roman"/>
          <w:sz w:val="14"/>
          <w:szCs w:val="14"/>
          <w:lang w:val="de-DE"/>
        </w:rPr>
        <w:t>anderes</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vereinbart</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wurde,</w:t>
      </w:r>
      <w:r w:rsidRPr="00FA6C9D">
        <w:rPr>
          <w:rFonts w:ascii="Times New Roman" w:hAnsi="Times New Roman" w:cs="Times New Roman"/>
          <w:spacing w:val="8"/>
          <w:sz w:val="14"/>
          <w:szCs w:val="14"/>
          <w:lang w:val="de-DE"/>
        </w:rPr>
        <w:t xml:space="preserve"> </w:t>
      </w:r>
      <w:r w:rsidRPr="00FA6C9D">
        <w:rPr>
          <w:rFonts w:ascii="Times New Roman" w:hAnsi="Times New Roman" w:cs="Times New Roman"/>
          <w:sz w:val="14"/>
          <w:szCs w:val="14"/>
          <w:lang w:val="de-DE"/>
        </w:rPr>
        <w:t>ist</w:t>
      </w:r>
      <w:r w:rsidRPr="00FA6C9D">
        <w:rPr>
          <w:rFonts w:ascii="Times New Roman" w:hAnsi="Times New Roman" w:cs="Times New Roman"/>
          <w:spacing w:val="10"/>
          <w:sz w:val="14"/>
          <w:szCs w:val="14"/>
          <w:lang w:val="de-DE"/>
        </w:rPr>
        <w:t xml:space="preserve"> </w:t>
      </w:r>
      <w:r w:rsidRPr="00FA6C9D">
        <w:rPr>
          <w:rFonts w:ascii="Times New Roman" w:hAnsi="Times New Roman" w:cs="Times New Roman"/>
          <w:sz w:val="14"/>
          <w:szCs w:val="14"/>
          <w:lang w:val="de-DE"/>
        </w:rPr>
        <w:t>der Geschäftssitz von LIEFERANT Erfüllungsort.</w:t>
      </w:r>
    </w:p>
    <w:p w14:paraId="77F41C46" w14:textId="745EF8FF" w:rsidR="00723E0E" w:rsidRPr="00FA6C9D" w:rsidRDefault="00D52998" w:rsidP="00D52998">
      <w:pPr>
        <w:pStyle w:val="Listenabsatz"/>
        <w:numPr>
          <w:ilvl w:val="1"/>
          <w:numId w:val="1"/>
        </w:numPr>
        <w:tabs>
          <w:tab w:val="left" w:pos="573"/>
        </w:tabs>
        <w:spacing w:before="59"/>
        <w:ind w:right="120"/>
        <w:rPr>
          <w:rFonts w:ascii="Times New Roman" w:hAnsi="Times New Roman" w:cs="Times New Roman"/>
          <w:sz w:val="14"/>
          <w:szCs w:val="14"/>
          <w:lang w:val="de-DE"/>
        </w:rPr>
      </w:pPr>
      <w:bookmarkStart w:id="5" w:name="_Hlk35595378"/>
      <w:r w:rsidRPr="00FA6C9D">
        <w:rPr>
          <w:rFonts w:ascii="Times New Roman" w:hAnsi="Times New Roman" w:cs="Times New Roman"/>
          <w:sz w:val="14"/>
          <w:szCs w:val="14"/>
          <w:lang w:val="de-DE"/>
        </w:rPr>
        <w:t xml:space="preserve">Der Gerichtsstand ist das für </w:t>
      </w:r>
      <w:r w:rsidR="008F32CA" w:rsidRPr="00FA6C9D">
        <w:rPr>
          <w:rFonts w:ascii="Times New Roman" w:hAnsi="Times New Roman" w:cs="Times New Roman"/>
          <w:sz w:val="14"/>
          <w:szCs w:val="14"/>
          <w:lang w:val="de-DE"/>
        </w:rPr>
        <w:t xml:space="preserve">LIEFERANT </w:t>
      </w:r>
      <w:r w:rsidRPr="00FA6C9D">
        <w:rPr>
          <w:rFonts w:ascii="Times New Roman" w:hAnsi="Times New Roman" w:cs="Times New Roman"/>
          <w:sz w:val="14"/>
          <w:szCs w:val="14"/>
          <w:lang w:val="de-DE"/>
        </w:rPr>
        <w:t xml:space="preserve">zuständige Gericht. Der </w:t>
      </w:r>
      <w:r w:rsidR="008F32CA" w:rsidRPr="00FA6C9D">
        <w:rPr>
          <w:rFonts w:ascii="Times New Roman" w:hAnsi="Times New Roman" w:cs="Times New Roman"/>
          <w:sz w:val="14"/>
          <w:szCs w:val="14"/>
          <w:lang w:val="de-DE"/>
        </w:rPr>
        <w:t>LIEFERANT</w:t>
      </w:r>
      <w:r w:rsidRPr="00FA6C9D">
        <w:rPr>
          <w:rFonts w:ascii="Times New Roman" w:hAnsi="Times New Roman" w:cs="Times New Roman"/>
          <w:sz w:val="14"/>
          <w:szCs w:val="14"/>
          <w:lang w:val="de-DE"/>
        </w:rPr>
        <w:t xml:space="preserve"> ist jedoch berechtigt, den </w:t>
      </w:r>
      <w:r w:rsidR="00A91AF0" w:rsidRPr="00FA6C9D">
        <w:rPr>
          <w:rFonts w:ascii="Times New Roman" w:hAnsi="Times New Roman" w:cs="Times New Roman"/>
          <w:sz w:val="14"/>
          <w:szCs w:val="14"/>
          <w:lang w:val="de-DE"/>
        </w:rPr>
        <w:t>Besteller</w:t>
      </w:r>
      <w:r w:rsidRPr="00FA6C9D">
        <w:rPr>
          <w:rFonts w:ascii="Times New Roman" w:hAnsi="Times New Roman" w:cs="Times New Roman"/>
          <w:sz w:val="14"/>
          <w:szCs w:val="14"/>
          <w:lang w:val="de-DE"/>
        </w:rPr>
        <w:t xml:space="preserve"> auch an jedem anderen zulässigen Gerichtsstand zu verklagen. </w:t>
      </w:r>
      <w:bookmarkEnd w:id="5"/>
    </w:p>
    <w:p w14:paraId="6AED952D" w14:textId="77777777" w:rsidR="00723E0E" w:rsidRPr="00FA6C9D" w:rsidRDefault="00723E0E" w:rsidP="00723E0E">
      <w:pPr>
        <w:pStyle w:val="Listenabsatz"/>
        <w:numPr>
          <w:ilvl w:val="1"/>
          <w:numId w:val="1"/>
        </w:numPr>
        <w:tabs>
          <w:tab w:val="left" w:pos="573"/>
        </w:tabs>
        <w:ind w:right="120"/>
        <w:rPr>
          <w:rFonts w:ascii="Times New Roman" w:hAnsi="Times New Roman" w:cs="Times New Roman"/>
          <w:sz w:val="14"/>
          <w:szCs w:val="14"/>
          <w:lang w:val="de-DE"/>
        </w:rPr>
      </w:pPr>
      <w:r w:rsidRPr="00FA6C9D">
        <w:rPr>
          <w:rFonts w:ascii="Times New Roman" w:hAnsi="Times New Roman" w:cs="Times New Roman"/>
          <w:sz w:val="14"/>
          <w:szCs w:val="14"/>
          <w:lang w:val="de-DE"/>
        </w:rPr>
        <w:t>Sollte eine Bestimmung dieser Bedingungen oder der Teil einer Bestimmung unwirksam sein oder werden, so bleiben die übrigen Bestimmungen bzw. der übrige Teil der Bestimmung</w:t>
      </w:r>
      <w:r w:rsidRPr="00FA6C9D">
        <w:rPr>
          <w:rFonts w:ascii="Times New Roman" w:hAnsi="Times New Roman" w:cs="Times New Roman"/>
          <w:spacing w:val="-7"/>
          <w:sz w:val="14"/>
          <w:szCs w:val="14"/>
          <w:lang w:val="de-DE"/>
        </w:rPr>
        <w:t xml:space="preserve"> </w:t>
      </w:r>
      <w:r w:rsidRPr="00FA6C9D">
        <w:rPr>
          <w:rFonts w:ascii="Times New Roman" w:hAnsi="Times New Roman" w:cs="Times New Roman"/>
          <w:sz w:val="14"/>
          <w:szCs w:val="14"/>
          <w:lang w:val="de-DE"/>
        </w:rPr>
        <w:t>wirksam.</w:t>
      </w:r>
    </w:p>
    <w:p w14:paraId="3780C0FB" w14:textId="77777777" w:rsidR="00723E0E" w:rsidRPr="00FA6C9D" w:rsidRDefault="00723E0E" w:rsidP="00723E0E">
      <w:pPr>
        <w:pStyle w:val="Textkrper"/>
        <w:spacing w:before="0"/>
        <w:ind w:left="0" w:firstLine="0"/>
        <w:jc w:val="left"/>
        <w:rPr>
          <w:rFonts w:ascii="Times New Roman" w:hAnsi="Times New Roman" w:cs="Times New Roman"/>
          <w:lang w:val="de-DE"/>
        </w:rPr>
      </w:pPr>
    </w:p>
    <w:p w14:paraId="61782ABC" w14:textId="77777777" w:rsidR="00723E0E" w:rsidRPr="00FA6C9D" w:rsidRDefault="00723E0E" w:rsidP="00723E0E">
      <w:pPr>
        <w:pStyle w:val="berschrift1"/>
        <w:numPr>
          <w:ilvl w:val="0"/>
          <w:numId w:val="1"/>
        </w:numPr>
        <w:tabs>
          <w:tab w:val="left" w:pos="572"/>
          <w:tab w:val="left" w:pos="573"/>
        </w:tabs>
        <w:spacing w:before="117"/>
        <w:rPr>
          <w:rFonts w:ascii="Times New Roman" w:hAnsi="Times New Roman" w:cs="Times New Roman"/>
          <w:lang w:val="de-DE"/>
        </w:rPr>
      </w:pPr>
      <w:r w:rsidRPr="00FA6C9D">
        <w:rPr>
          <w:rFonts w:ascii="Times New Roman" w:hAnsi="Times New Roman" w:cs="Times New Roman"/>
          <w:lang w:val="de-DE"/>
        </w:rPr>
        <w:t>Internationaler</w:t>
      </w:r>
      <w:r w:rsidRPr="00FA6C9D">
        <w:rPr>
          <w:rFonts w:ascii="Times New Roman" w:hAnsi="Times New Roman" w:cs="Times New Roman"/>
          <w:spacing w:val="-3"/>
          <w:lang w:val="de-DE"/>
        </w:rPr>
        <w:t xml:space="preserve"> </w:t>
      </w:r>
      <w:r w:rsidRPr="00FA6C9D">
        <w:rPr>
          <w:rFonts w:ascii="Times New Roman" w:hAnsi="Times New Roman" w:cs="Times New Roman"/>
          <w:lang w:val="de-DE"/>
        </w:rPr>
        <w:t>Vertragspartner</w:t>
      </w:r>
    </w:p>
    <w:p w14:paraId="5A0C480F" w14:textId="62732365" w:rsidR="00723E0E" w:rsidRPr="00FA6C9D" w:rsidRDefault="00723E0E" w:rsidP="00723E0E">
      <w:pPr>
        <w:pStyle w:val="Textkrper"/>
        <w:spacing w:before="38"/>
        <w:ind w:right="120" w:firstLine="0"/>
        <w:rPr>
          <w:rFonts w:ascii="Times New Roman" w:hAnsi="Times New Roman" w:cs="Times New Roman"/>
          <w:lang w:val="de-DE"/>
        </w:rPr>
      </w:pPr>
      <w:r w:rsidRPr="00FA6C9D">
        <w:rPr>
          <w:rFonts w:ascii="Times New Roman" w:hAnsi="Times New Roman" w:cs="Times New Roman"/>
          <w:lang w:val="de-DE"/>
        </w:rPr>
        <w:t xml:space="preserve">Sofern der </w:t>
      </w:r>
      <w:r w:rsidR="00A91AF0" w:rsidRPr="00FA6C9D">
        <w:rPr>
          <w:rFonts w:ascii="Times New Roman" w:hAnsi="Times New Roman" w:cs="Times New Roman"/>
          <w:lang w:val="de-DE"/>
        </w:rPr>
        <w:t>Besteller</w:t>
      </w:r>
      <w:r w:rsidRPr="00FA6C9D">
        <w:rPr>
          <w:rFonts w:ascii="Times New Roman" w:hAnsi="Times New Roman" w:cs="Times New Roman"/>
          <w:lang w:val="de-DE"/>
        </w:rPr>
        <w:t xml:space="preserve"> seine Niederlassung im Ausland hat</w:t>
      </w:r>
      <w:r w:rsidR="00F070E7" w:rsidRPr="00FA6C9D">
        <w:rPr>
          <w:rFonts w:ascii="Times New Roman" w:hAnsi="Times New Roman" w:cs="Times New Roman"/>
          <w:lang w:val="de-DE"/>
        </w:rPr>
        <w:t>,</w:t>
      </w:r>
      <w:r w:rsidRPr="00FA6C9D">
        <w:rPr>
          <w:rFonts w:ascii="Times New Roman" w:hAnsi="Times New Roman" w:cs="Times New Roman"/>
          <w:lang w:val="de-DE"/>
        </w:rPr>
        <w:t xml:space="preserve"> gilt ergänzend und ggf. abweichend zu dem Vorhergesagten </w:t>
      </w:r>
      <w:r w:rsidR="00E1577C" w:rsidRPr="00FA6C9D">
        <w:rPr>
          <w:rFonts w:ascii="Times New Roman" w:hAnsi="Times New Roman" w:cs="Times New Roman"/>
          <w:lang w:val="de-DE"/>
        </w:rPr>
        <w:t>F</w:t>
      </w:r>
      <w:r w:rsidRPr="00FA6C9D">
        <w:rPr>
          <w:rFonts w:ascii="Times New Roman" w:hAnsi="Times New Roman" w:cs="Times New Roman"/>
          <w:lang w:val="de-DE"/>
        </w:rPr>
        <w:t>olgendes:</w:t>
      </w:r>
    </w:p>
    <w:p w14:paraId="24355885" w14:textId="6545844B" w:rsidR="00723E0E" w:rsidRPr="00FA6C9D" w:rsidRDefault="00723E0E" w:rsidP="00703FCE">
      <w:pPr>
        <w:pStyle w:val="Listenabsatz"/>
        <w:numPr>
          <w:ilvl w:val="1"/>
          <w:numId w:val="1"/>
        </w:numPr>
        <w:tabs>
          <w:tab w:val="left" w:pos="573"/>
        </w:tabs>
        <w:spacing w:before="61"/>
        <w:ind w:right="119"/>
        <w:rPr>
          <w:rFonts w:ascii="Times New Roman" w:hAnsi="Times New Roman" w:cs="Times New Roman"/>
          <w:sz w:val="14"/>
          <w:szCs w:val="14"/>
          <w:lang w:val="de-DE"/>
        </w:rPr>
      </w:pPr>
      <w:bookmarkStart w:id="6" w:name="_Hlk35595297"/>
      <w:r w:rsidRPr="00FA6C9D">
        <w:rPr>
          <w:rFonts w:ascii="Times New Roman" w:hAnsi="Times New Roman" w:cs="Times New Roman"/>
          <w:sz w:val="14"/>
          <w:szCs w:val="14"/>
          <w:lang w:val="de-DE"/>
        </w:rPr>
        <w:t>Es gilt ausschlie</w:t>
      </w:r>
      <w:r w:rsidR="001A5840" w:rsidRPr="00FA6C9D">
        <w:rPr>
          <w:rFonts w:ascii="Times New Roman" w:hAnsi="Times New Roman" w:cs="Times New Roman"/>
          <w:sz w:val="14"/>
          <w:szCs w:val="14"/>
          <w:lang w:val="de-DE"/>
        </w:rPr>
        <w:t>ß</w:t>
      </w:r>
      <w:r w:rsidRPr="00FA6C9D">
        <w:rPr>
          <w:rFonts w:ascii="Times New Roman" w:hAnsi="Times New Roman" w:cs="Times New Roman"/>
          <w:sz w:val="14"/>
          <w:szCs w:val="14"/>
          <w:lang w:val="de-DE"/>
        </w:rPr>
        <w:t>lich deutsches</w:t>
      </w:r>
      <w:r w:rsidRPr="00FA6C9D">
        <w:rPr>
          <w:rFonts w:ascii="Times New Roman" w:hAnsi="Times New Roman" w:cs="Times New Roman"/>
          <w:spacing w:val="-2"/>
          <w:sz w:val="14"/>
          <w:szCs w:val="14"/>
          <w:lang w:val="de-DE"/>
        </w:rPr>
        <w:t xml:space="preserve"> </w:t>
      </w:r>
      <w:r w:rsidRPr="00FA6C9D">
        <w:rPr>
          <w:rFonts w:ascii="Times New Roman" w:hAnsi="Times New Roman" w:cs="Times New Roman"/>
          <w:sz w:val="14"/>
          <w:szCs w:val="14"/>
          <w:lang w:val="de-DE"/>
        </w:rPr>
        <w:t>Recht</w:t>
      </w:r>
      <w:r w:rsidR="005F5B12" w:rsidRPr="00FA6C9D">
        <w:rPr>
          <w:rFonts w:ascii="Times New Roman" w:hAnsi="Times New Roman" w:cs="Times New Roman"/>
          <w:sz w:val="14"/>
          <w:szCs w:val="14"/>
          <w:lang w:val="de-DE"/>
        </w:rPr>
        <w:t xml:space="preserve"> </w:t>
      </w:r>
      <w:bookmarkStart w:id="7" w:name="_Hlk35595254"/>
      <w:bookmarkStart w:id="8" w:name="_Hlk35595496"/>
      <w:bookmarkEnd w:id="6"/>
      <w:r w:rsidR="005F5B12" w:rsidRPr="00FA6C9D">
        <w:rPr>
          <w:rFonts w:ascii="Times New Roman" w:hAnsi="Times New Roman" w:cs="Times New Roman"/>
          <w:sz w:val="14"/>
          <w:szCs w:val="14"/>
          <w:lang w:val="de-DE"/>
        </w:rPr>
        <w:t xml:space="preserve">unter Ausschluss des </w:t>
      </w:r>
      <w:r w:rsidR="00010DF7" w:rsidRPr="00FA6C9D">
        <w:rPr>
          <w:rFonts w:ascii="Times New Roman" w:hAnsi="Times New Roman" w:cs="Times New Roman"/>
          <w:sz w:val="14"/>
          <w:szCs w:val="14"/>
          <w:lang w:val="de-DE"/>
        </w:rPr>
        <w:t>Überein</w:t>
      </w:r>
      <w:r w:rsidR="00703FCE">
        <w:rPr>
          <w:rFonts w:ascii="Times New Roman" w:hAnsi="Times New Roman" w:cs="Times New Roman"/>
          <w:sz w:val="14"/>
          <w:szCs w:val="14"/>
          <w:lang w:val="de-DE"/>
        </w:rPr>
        <w:t>-</w:t>
      </w:r>
      <w:r w:rsidR="00010DF7" w:rsidRPr="00FA6C9D">
        <w:rPr>
          <w:rFonts w:ascii="Times New Roman" w:hAnsi="Times New Roman" w:cs="Times New Roman"/>
          <w:sz w:val="14"/>
          <w:szCs w:val="14"/>
          <w:lang w:val="de-DE"/>
        </w:rPr>
        <w:t>kommens der Vereinten Nationen über Verträge über den internationalen Handelskauf (CISG)</w:t>
      </w:r>
      <w:bookmarkEnd w:id="7"/>
      <w:r w:rsidRPr="00FA6C9D">
        <w:rPr>
          <w:rFonts w:ascii="Times New Roman" w:hAnsi="Times New Roman" w:cs="Times New Roman"/>
          <w:sz w:val="14"/>
          <w:szCs w:val="14"/>
          <w:lang w:val="de-DE"/>
        </w:rPr>
        <w:t>.</w:t>
      </w:r>
      <w:bookmarkEnd w:id="8"/>
    </w:p>
    <w:p w14:paraId="54BCC395" w14:textId="7621D7B8" w:rsidR="00723E0E" w:rsidRPr="00FA6C9D" w:rsidRDefault="00723E0E" w:rsidP="00723E0E">
      <w:pPr>
        <w:pStyle w:val="Listenabsatz"/>
        <w:numPr>
          <w:ilvl w:val="1"/>
          <w:numId w:val="1"/>
        </w:numPr>
        <w:tabs>
          <w:tab w:val="left" w:pos="573"/>
        </w:tabs>
        <w:ind w:right="119"/>
        <w:rPr>
          <w:rFonts w:ascii="Times New Roman" w:hAnsi="Times New Roman" w:cs="Times New Roman"/>
          <w:sz w:val="14"/>
          <w:szCs w:val="14"/>
          <w:lang w:val="de-DE"/>
        </w:rPr>
      </w:pPr>
      <w:r w:rsidRPr="00FA6C9D">
        <w:rPr>
          <w:rFonts w:ascii="Times New Roman" w:hAnsi="Times New Roman" w:cs="Times New Roman"/>
          <w:sz w:val="14"/>
          <w:szCs w:val="14"/>
          <w:lang w:val="de-DE"/>
        </w:rPr>
        <w:t xml:space="preserve">Vertragssprache ist </w:t>
      </w:r>
      <w:r w:rsidR="00E1577C" w:rsidRPr="00FA6C9D">
        <w:rPr>
          <w:rFonts w:ascii="Times New Roman" w:hAnsi="Times New Roman" w:cs="Times New Roman"/>
          <w:sz w:val="14"/>
          <w:szCs w:val="14"/>
          <w:lang w:val="de-DE"/>
        </w:rPr>
        <w:t>D</w:t>
      </w:r>
      <w:r w:rsidRPr="00FA6C9D">
        <w:rPr>
          <w:rFonts w:ascii="Times New Roman" w:hAnsi="Times New Roman" w:cs="Times New Roman"/>
          <w:sz w:val="14"/>
          <w:szCs w:val="14"/>
          <w:lang w:val="de-DE"/>
        </w:rPr>
        <w:t>eutsch. Soweit sich die Vertragspartner daneben einer anderen Sprache bedienen, hat der deutsche Wortlaut</w:t>
      </w:r>
      <w:r w:rsidRPr="00FA6C9D">
        <w:rPr>
          <w:rFonts w:ascii="Times New Roman" w:hAnsi="Times New Roman" w:cs="Times New Roman"/>
          <w:spacing w:val="-1"/>
          <w:sz w:val="14"/>
          <w:szCs w:val="14"/>
          <w:lang w:val="de-DE"/>
        </w:rPr>
        <w:t xml:space="preserve"> </w:t>
      </w:r>
      <w:r w:rsidRPr="00FA6C9D">
        <w:rPr>
          <w:rFonts w:ascii="Times New Roman" w:hAnsi="Times New Roman" w:cs="Times New Roman"/>
          <w:sz w:val="14"/>
          <w:szCs w:val="14"/>
          <w:lang w:val="de-DE"/>
        </w:rPr>
        <w:t>Vorrang.</w:t>
      </w:r>
    </w:p>
    <w:p w14:paraId="68A81839" w14:textId="77777777" w:rsidR="00723E0E" w:rsidRPr="00FA6C9D" w:rsidRDefault="00723E0E" w:rsidP="00723E0E">
      <w:pPr>
        <w:tabs>
          <w:tab w:val="left" w:pos="573"/>
        </w:tabs>
        <w:ind w:right="119"/>
        <w:rPr>
          <w:rFonts w:ascii="Times New Roman" w:hAnsi="Times New Roman" w:cs="Times New Roman"/>
          <w:sz w:val="14"/>
          <w:szCs w:val="14"/>
          <w:lang w:val="de-DE"/>
        </w:rPr>
      </w:pPr>
    </w:p>
    <w:p w14:paraId="13B62E88" w14:textId="77777777" w:rsidR="00723E0E" w:rsidRPr="00FA6C9D" w:rsidRDefault="00723E0E" w:rsidP="00723E0E">
      <w:pPr>
        <w:ind w:left="147" w:right="113"/>
        <w:rPr>
          <w:rFonts w:ascii="Times New Roman" w:hAnsi="Times New Roman" w:cs="Times New Roman"/>
          <w:b/>
          <w:color w:val="000000"/>
          <w:sz w:val="14"/>
          <w:szCs w:val="14"/>
          <w:lang w:val="de-DE"/>
        </w:rPr>
      </w:pPr>
      <w:r w:rsidRPr="00FA6C9D">
        <w:rPr>
          <w:rFonts w:ascii="Times New Roman" w:hAnsi="Times New Roman" w:cs="Times New Roman"/>
          <w:b/>
          <w:color w:val="000000"/>
          <w:sz w:val="14"/>
          <w:szCs w:val="14"/>
          <w:lang w:val="de-DE"/>
        </w:rPr>
        <w:t xml:space="preserve">Hinweis: </w:t>
      </w:r>
    </w:p>
    <w:p w14:paraId="4F23D97E" w14:textId="77777777" w:rsidR="00723E0E" w:rsidRPr="00FA6C9D" w:rsidRDefault="00723E0E" w:rsidP="00723E0E">
      <w:pPr>
        <w:ind w:left="147" w:right="113"/>
        <w:rPr>
          <w:rFonts w:ascii="Times New Roman" w:hAnsi="Times New Roman" w:cs="Times New Roman"/>
          <w:b/>
          <w:color w:val="000000"/>
          <w:sz w:val="14"/>
          <w:szCs w:val="14"/>
          <w:lang w:val="de-DE"/>
        </w:rPr>
      </w:pPr>
    </w:p>
    <w:p w14:paraId="2D5B988E" w14:textId="0B5D9B9E" w:rsidR="00723E0E" w:rsidRPr="00FA6C9D" w:rsidRDefault="00251D03" w:rsidP="00723E0E">
      <w:pPr>
        <w:ind w:left="147" w:right="113"/>
        <w:jc w:val="both"/>
        <w:rPr>
          <w:rFonts w:ascii="Times New Roman" w:hAnsi="Times New Roman" w:cs="Times New Roman"/>
          <w:color w:val="000000"/>
          <w:sz w:val="14"/>
          <w:szCs w:val="14"/>
          <w:lang w:val="de-DE"/>
        </w:rPr>
      </w:pPr>
      <w:r w:rsidRPr="00FA6C9D">
        <w:rPr>
          <w:rFonts w:ascii="Times New Roman" w:hAnsi="Times New Roman" w:cs="Times New Roman"/>
          <w:color w:val="000000"/>
          <w:sz w:val="14"/>
          <w:szCs w:val="14"/>
          <w:lang w:val="de-DE"/>
        </w:rPr>
        <w:t>LIEFERANT</w:t>
      </w:r>
      <w:r w:rsidR="00723E0E" w:rsidRPr="00FA6C9D">
        <w:rPr>
          <w:rFonts w:ascii="Times New Roman" w:hAnsi="Times New Roman" w:cs="Times New Roman"/>
          <w:color w:val="000000"/>
          <w:sz w:val="14"/>
          <w:szCs w:val="14"/>
          <w:lang w:val="de-DE"/>
        </w:rPr>
        <w:t xml:space="preserve"> speicher</w:t>
      </w:r>
      <w:r w:rsidRPr="00FA6C9D">
        <w:rPr>
          <w:rFonts w:ascii="Times New Roman" w:hAnsi="Times New Roman" w:cs="Times New Roman"/>
          <w:color w:val="000000"/>
          <w:sz w:val="14"/>
          <w:szCs w:val="14"/>
          <w:lang w:val="de-DE"/>
        </w:rPr>
        <w:t>t</w:t>
      </w:r>
      <w:r w:rsidR="00723E0E" w:rsidRPr="00FA6C9D">
        <w:rPr>
          <w:rFonts w:ascii="Times New Roman" w:hAnsi="Times New Roman" w:cs="Times New Roman"/>
          <w:color w:val="000000"/>
          <w:sz w:val="14"/>
          <w:szCs w:val="14"/>
          <w:lang w:val="de-DE"/>
        </w:rPr>
        <w:t xml:space="preserve"> personenbezogene Daten </w:t>
      </w:r>
      <w:r w:rsidRPr="00FA6C9D">
        <w:rPr>
          <w:rFonts w:ascii="Times New Roman" w:hAnsi="Times New Roman" w:cs="Times New Roman"/>
          <w:color w:val="000000"/>
          <w:sz w:val="14"/>
          <w:szCs w:val="14"/>
          <w:lang w:val="de-DE"/>
        </w:rPr>
        <w:t xml:space="preserve">des </w:t>
      </w:r>
      <w:r w:rsidR="00A91AF0" w:rsidRPr="00FA6C9D">
        <w:rPr>
          <w:rFonts w:ascii="Times New Roman" w:hAnsi="Times New Roman" w:cs="Times New Roman"/>
          <w:color w:val="000000"/>
          <w:sz w:val="14"/>
          <w:szCs w:val="14"/>
          <w:lang w:val="de-DE"/>
        </w:rPr>
        <w:t>Besteller</w:t>
      </w:r>
      <w:r w:rsidRPr="00FA6C9D">
        <w:rPr>
          <w:rFonts w:ascii="Times New Roman" w:hAnsi="Times New Roman" w:cs="Times New Roman"/>
          <w:color w:val="000000"/>
          <w:sz w:val="14"/>
          <w:szCs w:val="14"/>
          <w:lang w:val="de-DE"/>
        </w:rPr>
        <w:t>s</w:t>
      </w:r>
      <w:r w:rsidR="00723E0E" w:rsidRPr="00FA6C9D">
        <w:rPr>
          <w:rFonts w:ascii="Times New Roman" w:hAnsi="Times New Roman" w:cs="Times New Roman"/>
          <w:color w:val="000000"/>
          <w:sz w:val="14"/>
          <w:szCs w:val="14"/>
          <w:lang w:val="de-DE"/>
        </w:rPr>
        <w:t xml:space="preserve"> und</w:t>
      </w:r>
      <w:r w:rsidRPr="00FA6C9D">
        <w:rPr>
          <w:rFonts w:ascii="Times New Roman" w:hAnsi="Times New Roman" w:cs="Times New Roman"/>
          <w:color w:val="000000"/>
          <w:sz w:val="14"/>
          <w:szCs w:val="14"/>
          <w:lang w:val="de-DE"/>
        </w:rPr>
        <w:t xml:space="preserve"> er</w:t>
      </w:r>
      <w:r w:rsidR="00723E0E" w:rsidRPr="00FA6C9D">
        <w:rPr>
          <w:rFonts w:ascii="Times New Roman" w:hAnsi="Times New Roman" w:cs="Times New Roman"/>
          <w:color w:val="000000"/>
          <w:sz w:val="14"/>
          <w:szCs w:val="14"/>
          <w:lang w:val="de-DE"/>
        </w:rPr>
        <w:t xml:space="preserve"> h</w:t>
      </w:r>
      <w:r w:rsidRPr="00FA6C9D">
        <w:rPr>
          <w:rFonts w:ascii="Times New Roman" w:hAnsi="Times New Roman" w:cs="Times New Roman"/>
          <w:color w:val="000000"/>
          <w:sz w:val="14"/>
          <w:szCs w:val="14"/>
          <w:lang w:val="de-DE"/>
        </w:rPr>
        <w:t>ä</w:t>
      </w:r>
      <w:r w:rsidR="00723E0E" w:rsidRPr="00FA6C9D">
        <w:rPr>
          <w:rFonts w:ascii="Times New Roman" w:hAnsi="Times New Roman" w:cs="Times New Roman"/>
          <w:color w:val="000000"/>
          <w:sz w:val="14"/>
          <w:szCs w:val="14"/>
          <w:lang w:val="de-DE"/>
        </w:rPr>
        <w:t>lt</w:t>
      </w:r>
      <w:r w:rsidRPr="00FA6C9D">
        <w:rPr>
          <w:rFonts w:ascii="Times New Roman" w:hAnsi="Times New Roman" w:cs="Times New Roman"/>
          <w:color w:val="000000"/>
          <w:sz w:val="14"/>
          <w:szCs w:val="14"/>
          <w:lang w:val="de-DE"/>
        </w:rPr>
        <w:t xml:space="preserve"> sich</w:t>
      </w:r>
      <w:r w:rsidR="00723E0E" w:rsidRPr="00FA6C9D">
        <w:rPr>
          <w:rFonts w:ascii="Times New Roman" w:hAnsi="Times New Roman" w:cs="Times New Roman"/>
          <w:color w:val="000000"/>
          <w:sz w:val="14"/>
          <w:szCs w:val="14"/>
          <w:lang w:val="de-DE"/>
        </w:rPr>
        <w:t xml:space="preserve"> an die gesetzlichen Bestimmungen. Die Speicherung erfolgt zu Zwecken </w:t>
      </w:r>
      <w:r w:rsidR="00723E0E" w:rsidRPr="00FA6C9D">
        <w:rPr>
          <w:rFonts w:ascii="Times New Roman" w:hAnsi="Times New Roman" w:cs="Times New Roman"/>
          <w:sz w:val="14"/>
          <w:szCs w:val="14"/>
          <w:lang w:val="de-DE"/>
        </w:rPr>
        <w:t>der Bearbeitung und Abwicklung bereits abgeschlossener Geschäftsvorgänge und des laufenden Geschäfts, zur Anbahnung neuer Verträge bzw. für ähnliche geschäftliche Kontakte.</w:t>
      </w:r>
    </w:p>
    <w:p w14:paraId="2DF85B00" w14:textId="77777777" w:rsidR="00723E0E" w:rsidRPr="00FA6C9D" w:rsidRDefault="00723E0E" w:rsidP="00723E0E">
      <w:pPr>
        <w:ind w:left="147" w:right="113"/>
        <w:jc w:val="both"/>
        <w:rPr>
          <w:rFonts w:ascii="Times New Roman" w:hAnsi="Times New Roman" w:cs="Times New Roman"/>
          <w:color w:val="000000"/>
          <w:sz w:val="14"/>
          <w:szCs w:val="14"/>
          <w:lang w:val="de-DE"/>
        </w:rPr>
      </w:pPr>
    </w:p>
    <w:p w14:paraId="2BC7D98E" w14:textId="4AA040CE" w:rsidR="00723E0E" w:rsidRPr="00FA6C9D" w:rsidRDefault="00723E0E" w:rsidP="00723E0E">
      <w:pPr>
        <w:ind w:left="147" w:right="113"/>
        <w:jc w:val="both"/>
        <w:rPr>
          <w:rFonts w:ascii="Times New Roman" w:hAnsi="Times New Roman" w:cs="Times New Roman"/>
          <w:color w:val="000000"/>
          <w:sz w:val="14"/>
          <w:szCs w:val="14"/>
          <w:lang w:val="de-DE"/>
        </w:rPr>
      </w:pPr>
      <w:r w:rsidRPr="00FA6C9D">
        <w:rPr>
          <w:rFonts w:ascii="Times New Roman" w:hAnsi="Times New Roman" w:cs="Times New Roman"/>
          <w:color w:val="000000"/>
          <w:sz w:val="14"/>
          <w:szCs w:val="14"/>
          <w:lang w:val="de-DE"/>
        </w:rPr>
        <w:t xml:space="preserve">Der </w:t>
      </w:r>
      <w:r w:rsidR="00A91AF0" w:rsidRPr="00FA6C9D">
        <w:rPr>
          <w:rFonts w:ascii="Times New Roman" w:hAnsi="Times New Roman" w:cs="Times New Roman"/>
          <w:color w:val="000000"/>
          <w:sz w:val="14"/>
          <w:szCs w:val="14"/>
          <w:lang w:val="de-DE"/>
        </w:rPr>
        <w:t>Besteller</w:t>
      </w:r>
      <w:r w:rsidR="00F607A1" w:rsidRPr="00FA6C9D">
        <w:rPr>
          <w:rFonts w:ascii="Times New Roman" w:hAnsi="Times New Roman" w:cs="Times New Roman"/>
          <w:color w:val="000000"/>
          <w:sz w:val="14"/>
          <w:szCs w:val="14"/>
          <w:lang w:val="de-DE"/>
        </w:rPr>
        <w:t xml:space="preserve"> und seine Mitarbeiter</w:t>
      </w:r>
      <w:r w:rsidRPr="00FA6C9D">
        <w:rPr>
          <w:rFonts w:ascii="Times New Roman" w:hAnsi="Times New Roman" w:cs="Times New Roman"/>
          <w:color w:val="000000"/>
          <w:sz w:val="14"/>
          <w:szCs w:val="14"/>
          <w:lang w:val="de-DE"/>
        </w:rPr>
        <w:t xml:space="preserve"> k</w:t>
      </w:r>
      <w:r w:rsidR="00F607A1" w:rsidRPr="00FA6C9D">
        <w:rPr>
          <w:rFonts w:ascii="Times New Roman" w:hAnsi="Times New Roman" w:cs="Times New Roman"/>
          <w:color w:val="000000"/>
          <w:sz w:val="14"/>
          <w:szCs w:val="14"/>
          <w:lang w:val="de-DE"/>
        </w:rPr>
        <w:t>ö</w:t>
      </w:r>
      <w:r w:rsidRPr="00FA6C9D">
        <w:rPr>
          <w:rFonts w:ascii="Times New Roman" w:hAnsi="Times New Roman" w:cs="Times New Roman"/>
          <w:color w:val="000000"/>
          <w:sz w:val="14"/>
          <w:szCs w:val="14"/>
          <w:lang w:val="de-DE"/>
        </w:rPr>
        <w:t>nn</w:t>
      </w:r>
      <w:r w:rsidR="00F607A1" w:rsidRPr="00FA6C9D">
        <w:rPr>
          <w:rFonts w:ascii="Times New Roman" w:hAnsi="Times New Roman" w:cs="Times New Roman"/>
          <w:color w:val="000000"/>
          <w:sz w:val="14"/>
          <w:szCs w:val="14"/>
          <w:lang w:val="de-DE"/>
        </w:rPr>
        <w:t>en</w:t>
      </w:r>
      <w:r w:rsidRPr="00FA6C9D">
        <w:rPr>
          <w:rFonts w:ascii="Times New Roman" w:hAnsi="Times New Roman" w:cs="Times New Roman"/>
          <w:color w:val="000000"/>
          <w:sz w:val="14"/>
          <w:szCs w:val="14"/>
          <w:lang w:val="de-DE"/>
        </w:rPr>
        <w:t xml:space="preserve"> im Rahmen der gesetzlichen Bestimmungen Auskunft hinsichtlich der über ihn</w:t>
      </w:r>
      <w:r w:rsidR="00F607A1" w:rsidRPr="00FA6C9D">
        <w:rPr>
          <w:rFonts w:ascii="Times New Roman" w:hAnsi="Times New Roman" w:cs="Times New Roman"/>
          <w:color w:val="000000"/>
          <w:sz w:val="14"/>
          <w:szCs w:val="14"/>
          <w:lang w:val="de-DE"/>
        </w:rPr>
        <w:t xml:space="preserve"> bzw. sie</w:t>
      </w:r>
      <w:r w:rsidRPr="00FA6C9D">
        <w:rPr>
          <w:rFonts w:ascii="Times New Roman" w:hAnsi="Times New Roman" w:cs="Times New Roman"/>
          <w:color w:val="000000"/>
          <w:sz w:val="14"/>
          <w:szCs w:val="14"/>
          <w:lang w:val="de-DE"/>
        </w:rPr>
        <w:t xml:space="preserve"> beim Lieferanten gespeicherten personenbezogenen Daten verlangen. </w:t>
      </w:r>
    </w:p>
    <w:p w14:paraId="2CF1EC29" w14:textId="7B6B727F" w:rsidR="00723E0E" w:rsidRPr="00FA6C9D" w:rsidRDefault="00723E0E" w:rsidP="00723E0E">
      <w:pPr>
        <w:ind w:left="147" w:right="113"/>
        <w:jc w:val="both"/>
        <w:rPr>
          <w:rFonts w:ascii="Times New Roman" w:hAnsi="Times New Roman" w:cs="Times New Roman"/>
          <w:color w:val="000000"/>
          <w:sz w:val="14"/>
          <w:szCs w:val="14"/>
          <w:lang w:val="de-DE"/>
        </w:rPr>
      </w:pPr>
      <w:r w:rsidRPr="00FA6C9D">
        <w:rPr>
          <w:rFonts w:ascii="Times New Roman" w:hAnsi="Times New Roman" w:cs="Times New Roman"/>
          <w:color w:val="000000"/>
          <w:sz w:val="14"/>
          <w:szCs w:val="14"/>
          <w:lang w:val="de-DE"/>
        </w:rPr>
        <w:t xml:space="preserve">Sollte der </w:t>
      </w:r>
      <w:r w:rsidR="00A91AF0" w:rsidRPr="00FA6C9D">
        <w:rPr>
          <w:rFonts w:ascii="Times New Roman" w:hAnsi="Times New Roman" w:cs="Times New Roman"/>
          <w:color w:val="000000"/>
          <w:sz w:val="14"/>
          <w:szCs w:val="14"/>
          <w:lang w:val="de-DE"/>
        </w:rPr>
        <w:t>Besteller</w:t>
      </w:r>
      <w:r w:rsidR="00F607A1" w:rsidRPr="00FA6C9D">
        <w:rPr>
          <w:rFonts w:ascii="Times New Roman" w:hAnsi="Times New Roman" w:cs="Times New Roman"/>
          <w:color w:val="000000"/>
          <w:sz w:val="14"/>
          <w:szCs w:val="14"/>
          <w:lang w:val="de-DE"/>
        </w:rPr>
        <w:t xml:space="preserve"> oder ein Mitarbeiter des </w:t>
      </w:r>
      <w:r w:rsidR="00A91AF0" w:rsidRPr="00FA6C9D">
        <w:rPr>
          <w:rFonts w:ascii="Times New Roman" w:hAnsi="Times New Roman" w:cs="Times New Roman"/>
          <w:color w:val="000000"/>
          <w:sz w:val="14"/>
          <w:szCs w:val="14"/>
          <w:lang w:val="de-DE"/>
        </w:rPr>
        <w:t>Besteller</w:t>
      </w:r>
      <w:r w:rsidR="00F607A1" w:rsidRPr="00FA6C9D">
        <w:rPr>
          <w:rFonts w:ascii="Times New Roman" w:hAnsi="Times New Roman" w:cs="Times New Roman"/>
          <w:color w:val="000000"/>
          <w:sz w:val="14"/>
          <w:szCs w:val="14"/>
          <w:lang w:val="de-DE"/>
        </w:rPr>
        <w:t>s</w:t>
      </w:r>
      <w:r w:rsidRPr="00FA6C9D">
        <w:rPr>
          <w:rFonts w:ascii="Times New Roman" w:hAnsi="Times New Roman" w:cs="Times New Roman"/>
          <w:color w:val="000000"/>
          <w:sz w:val="14"/>
          <w:szCs w:val="14"/>
          <w:lang w:val="de-DE"/>
        </w:rPr>
        <w:t xml:space="preserve"> in dem Verhalten </w:t>
      </w:r>
      <w:r w:rsidR="00F607A1" w:rsidRPr="00FA6C9D">
        <w:rPr>
          <w:rFonts w:ascii="Times New Roman" w:hAnsi="Times New Roman" w:cs="Times New Roman"/>
          <w:color w:val="000000"/>
          <w:sz w:val="14"/>
          <w:szCs w:val="14"/>
          <w:lang w:val="de-DE"/>
        </w:rPr>
        <w:t>von</w:t>
      </w:r>
      <w:r w:rsidRPr="00FA6C9D">
        <w:rPr>
          <w:rFonts w:ascii="Times New Roman" w:hAnsi="Times New Roman" w:cs="Times New Roman"/>
          <w:color w:val="000000"/>
          <w:sz w:val="14"/>
          <w:szCs w:val="14"/>
          <w:lang w:val="de-DE"/>
        </w:rPr>
        <w:t xml:space="preserve"> L</w:t>
      </w:r>
      <w:r w:rsidR="00F607A1" w:rsidRPr="00FA6C9D">
        <w:rPr>
          <w:rFonts w:ascii="Times New Roman" w:hAnsi="Times New Roman" w:cs="Times New Roman"/>
          <w:color w:val="000000"/>
          <w:sz w:val="14"/>
          <w:szCs w:val="14"/>
          <w:lang w:val="de-DE"/>
        </w:rPr>
        <w:t>IEFERANT</w:t>
      </w:r>
      <w:r w:rsidRPr="00FA6C9D">
        <w:rPr>
          <w:rFonts w:ascii="Times New Roman" w:hAnsi="Times New Roman" w:cs="Times New Roman"/>
          <w:color w:val="000000"/>
          <w:sz w:val="14"/>
          <w:szCs w:val="14"/>
          <w:lang w:val="de-DE"/>
        </w:rPr>
        <w:t xml:space="preserve"> einen Verstoß gegen geltendes Recht erkennen, möge er sich direkt an </w:t>
      </w:r>
      <w:r w:rsidR="00F607A1" w:rsidRPr="00FA6C9D">
        <w:rPr>
          <w:rFonts w:ascii="Times New Roman" w:hAnsi="Times New Roman" w:cs="Times New Roman"/>
          <w:color w:val="000000"/>
          <w:sz w:val="14"/>
          <w:szCs w:val="14"/>
          <w:lang w:val="de-DE"/>
        </w:rPr>
        <w:t>LIEFERANT</w:t>
      </w:r>
      <w:r w:rsidRPr="00FA6C9D">
        <w:rPr>
          <w:rFonts w:ascii="Times New Roman" w:hAnsi="Times New Roman" w:cs="Times New Roman"/>
          <w:color w:val="000000"/>
          <w:sz w:val="14"/>
          <w:szCs w:val="14"/>
          <w:lang w:val="de-DE"/>
        </w:rPr>
        <w:t xml:space="preserve"> wenden. Im Falle einer berechtigten Reklamation wird </w:t>
      </w:r>
      <w:r w:rsidR="00F607A1" w:rsidRPr="00FA6C9D">
        <w:rPr>
          <w:rFonts w:ascii="Times New Roman" w:hAnsi="Times New Roman" w:cs="Times New Roman"/>
          <w:color w:val="000000"/>
          <w:sz w:val="14"/>
          <w:szCs w:val="14"/>
          <w:lang w:val="de-DE"/>
        </w:rPr>
        <w:t>LIEFERANT</w:t>
      </w:r>
      <w:r w:rsidRPr="00FA6C9D">
        <w:rPr>
          <w:rFonts w:ascii="Times New Roman" w:hAnsi="Times New Roman" w:cs="Times New Roman"/>
          <w:color w:val="000000"/>
          <w:sz w:val="14"/>
          <w:szCs w:val="14"/>
          <w:lang w:val="de-DE"/>
        </w:rPr>
        <w:t xml:space="preserve"> den Verstoß dann sofort einstellen. Einer Abmahnung oder gerichtlichen Geltendmachung bedarf es in solchen Fällen nicht. Sollte der </w:t>
      </w:r>
      <w:r w:rsidR="00A91AF0" w:rsidRPr="00FA6C9D">
        <w:rPr>
          <w:rFonts w:ascii="Times New Roman" w:hAnsi="Times New Roman" w:cs="Times New Roman"/>
          <w:color w:val="000000"/>
          <w:sz w:val="14"/>
          <w:szCs w:val="14"/>
          <w:lang w:val="de-DE"/>
        </w:rPr>
        <w:t>Besteller</w:t>
      </w:r>
      <w:r w:rsidRPr="00FA6C9D">
        <w:rPr>
          <w:rFonts w:ascii="Times New Roman" w:hAnsi="Times New Roman" w:cs="Times New Roman"/>
          <w:color w:val="000000"/>
          <w:sz w:val="14"/>
          <w:szCs w:val="14"/>
          <w:lang w:val="de-DE"/>
        </w:rPr>
        <w:t xml:space="preserve"> die Verletzung geltenden Rechts im Wege einer Abmahnung oder gerichtlich geltend machen, weis</w:t>
      </w:r>
      <w:r w:rsidR="00F607A1" w:rsidRPr="00FA6C9D">
        <w:rPr>
          <w:rFonts w:ascii="Times New Roman" w:hAnsi="Times New Roman" w:cs="Times New Roman"/>
          <w:color w:val="000000"/>
          <w:sz w:val="14"/>
          <w:szCs w:val="14"/>
          <w:lang w:val="de-DE"/>
        </w:rPr>
        <w:t>t LIEFERANT</w:t>
      </w:r>
      <w:r w:rsidRPr="00FA6C9D">
        <w:rPr>
          <w:rFonts w:ascii="Times New Roman" w:hAnsi="Times New Roman" w:cs="Times New Roman"/>
          <w:color w:val="000000"/>
          <w:sz w:val="14"/>
          <w:szCs w:val="14"/>
          <w:lang w:val="de-DE"/>
        </w:rPr>
        <w:t xml:space="preserve"> darauf hin, dass </w:t>
      </w:r>
      <w:r w:rsidR="00F607A1" w:rsidRPr="00FA6C9D">
        <w:rPr>
          <w:rFonts w:ascii="Times New Roman" w:hAnsi="Times New Roman" w:cs="Times New Roman"/>
          <w:color w:val="000000"/>
          <w:sz w:val="14"/>
          <w:szCs w:val="14"/>
          <w:lang w:val="de-DE"/>
        </w:rPr>
        <w:t>d</w:t>
      </w:r>
      <w:r w:rsidRPr="00FA6C9D">
        <w:rPr>
          <w:rFonts w:ascii="Times New Roman" w:hAnsi="Times New Roman" w:cs="Times New Roman"/>
          <w:color w:val="000000"/>
          <w:sz w:val="14"/>
          <w:szCs w:val="14"/>
          <w:lang w:val="de-DE"/>
        </w:rPr>
        <w:t>er</w:t>
      </w:r>
      <w:r w:rsidR="00F607A1" w:rsidRPr="00FA6C9D">
        <w:rPr>
          <w:rFonts w:ascii="Times New Roman" w:hAnsi="Times New Roman" w:cs="Times New Roman"/>
          <w:color w:val="000000"/>
          <w:sz w:val="14"/>
          <w:szCs w:val="14"/>
          <w:lang w:val="de-DE"/>
        </w:rPr>
        <w:t xml:space="preserve"> </w:t>
      </w:r>
      <w:r w:rsidR="00A91AF0" w:rsidRPr="00FA6C9D">
        <w:rPr>
          <w:rFonts w:ascii="Times New Roman" w:hAnsi="Times New Roman" w:cs="Times New Roman"/>
          <w:color w:val="000000"/>
          <w:sz w:val="14"/>
          <w:szCs w:val="14"/>
          <w:lang w:val="de-DE"/>
        </w:rPr>
        <w:t>Besteller</w:t>
      </w:r>
      <w:r w:rsidRPr="00FA6C9D">
        <w:rPr>
          <w:rFonts w:ascii="Times New Roman" w:hAnsi="Times New Roman" w:cs="Times New Roman"/>
          <w:color w:val="000000"/>
          <w:sz w:val="14"/>
          <w:szCs w:val="14"/>
          <w:lang w:val="de-DE"/>
        </w:rPr>
        <w:t xml:space="preserve"> die dadurch entstehenden Kosten wegen fehlender Wiederholungsgefahr selbst zu tragen hat. </w:t>
      </w:r>
    </w:p>
    <w:p w14:paraId="57FDB6FC" w14:textId="77777777" w:rsidR="00723E0E" w:rsidRPr="00FA6C9D" w:rsidRDefault="00723E0E" w:rsidP="00723E0E">
      <w:pPr>
        <w:pStyle w:val="berschrift1"/>
        <w:rPr>
          <w:rFonts w:ascii="Times New Roman" w:hAnsi="Times New Roman" w:cs="Times New Roman"/>
          <w:lang w:val="de-DE"/>
        </w:rPr>
      </w:pPr>
    </w:p>
    <w:p w14:paraId="3B61D670" w14:textId="77777777" w:rsidR="008E26B8" w:rsidRPr="00FA6C9D" w:rsidRDefault="008E26B8">
      <w:pPr>
        <w:rPr>
          <w:rFonts w:ascii="Times New Roman" w:hAnsi="Times New Roman" w:cs="Times New Roman"/>
          <w:sz w:val="14"/>
          <w:szCs w:val="14"/>
          <w:lang w:val="de-DE"/>
        </w:rPr>
      </w:pPr>
    </w:p>
    <w:sectPr w:rsidR="008E26B8" w:rsidRPr="00FA6C9D" w:rsidSect="0087223D">
      <w:type w:val="continuous"/>
      <w:pgSz w:w="11906" w:h="16838" w:code="9"/>
      <w:pgMar w:top="1134" w:right="1021" w:bottom="1134" w:left="1021" w:header="567" w:footer="397" w:gutter="0"/>
      <w:cols w:num="2" w:space="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DEEF" w14:textId="77777777" w:rsidR="008070D4" w:rsidRDefault="008070D4" w:rsidP="00D4667A">
      <w:r>
        <w:separator/>
      </w:r>
    </w:p>
  </w:endnote>
  <w:endnote w:type="continuationSeparator" w:id="0">
    <w:p w14:paraId="363D30C9" w14:textId="77777777" w:rsidR="008070D4" w:rsidRDefault="008070D4" w:rsidP="00D4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6301" w14:textId="015F1CD0" w:rsidR="0014182B" w:rsidRPr="00665296" w:rsidRDefault="00953EBA">
    <w:pPr>
      <w:pStyle w:val="Fuzeile"/>
      <w:rPr>
        <w:bCs/>
        <w:sz w:val="12"/>
        <w:szCs w:val="12"/>
        <w:lang w:val="de-DE"/>
      </w:rPr>
    </w:pPr>
    <w:r w:rsidRPr="00FA6C9D">
      <w:rPr>
        <w:bCs/>
        <w:sz w:val="12"/>
        <w:szCs w:val="12"/>
        <w:lang w:val="de-DE"/>
      </w:rPr>
      <w:t xml:space="preserve">Verkaufs-, Lieferungs- und Zahlungsbedingungen für Eisen-, Stahl- und </w:t>
    </w:r>
    <w:r w:rsidRPr="007D5706">
      <w:rPr>
        <w:bCs/>
        <w:sz w:val="12"/>
        <w:szCs w:val="12"/>
        <w:lang w:val="de-DE"/>
      </w:rPr>
      <w:t xml:space="preserve">Metallgusserzeugnisse (vom </w:t>
    </w:r>
    <w:r w:rsidR="007D5706" w:rsidRPr="007D5706">
      <w:rPr>
        <w:bCs/>
        <w:sz w:val="12"/>
        <w:szCs w:val="12"/>
        <w:lang w:val="de-DE"/>
      </w:rPr>
      <w:t>23.02.2022</w:t>
    </w:r>
    <w:r w:rsidRPr="007D5706">
      <w:rPr>
        <w:bCs/>
        <w:sz w:val="12"/>
        <w:szCs w:val="12"/>
        <w:lang w:val="de-DE"/>
      </w:rPr>
      <w:t>)</w:t>
    </w:r>
    <w:r w:rsidR="00F56131">
      <w:rPr>
        <w:bCs/>
        <w:sz w:val="12"/>
        <w:szCs w:val="12"/>
        <w:lang w:val="de-DE"/>
      </w:rPr>
      <w:tab/>
    </w:r>
    <w:r w:rsidR="00F56131" w:rsidRPr="00F56131">
      <w:rPr>
        <w:bCs/>
        <w:sz w:val="12"/>
        <w:szCs w:val="12"/>
        <w:lang w:val="de-DE"/>
      </w:rPr>
      <w:fldChar w:fldCharType="begin"/>
    </w:r>
    <w:r w:rsidR="00F56131" w:rsidRPr="00F56131">
      <w:rPr>
        <w:bCs/>
        <w:sz w:val="12"/>
        <w:szCs w:val="12"/>
        <w:lang w:val="de-DE"/>
      </w:rPr>
      <w:instrText>PAGE   \* MERGEFORMAT</w:instrText>
    </w:r>
    <w:r w:rsidR="00F56131" w:rsidRPr="00F56131">
      <w:rPr>
        <w:bCs/>
        <w:sz w:val="12"/>
        <w:szCs w:val="12"/>
        <w:lang w:val="de-DE"/>
      </w:rPr>
      <w:fldChar w:fldCharType="separate"/>
    </w:r>
    <w:r w:rsidR="00F56131" w:rsidRPr="00F56131">
      <w:rPr>
        <w:bCs/>
        <w:sz w:val="12"/>
        <w:szCs w:val="12"/>
        <w:lang w:val="de-DE"/>
      </w:rPr>
      <w:t>1</w:t>
    </w:r>
    <w:r w:rsidR="00F56131" w:rsidRPr="00F56131">
      <w:rPr>
        <w:bCs/>
        <w:sz w:val="12"/>
        <w:szCs w:val="12"/>
        <w:lang w:val="de-DE"/>
      </w:rPr>
      <w:fldChar w:fldCharType="end"/>
    </w:r>
    <w:r w:rsidR="00F56131">
      <w:rPr>
        <w:bCs/>
        <w:sz w:val="12"/>
        <w:szCs w:val="12"/>
        <w:lang w:val="de-DE"/>
      </w:rPr>
      <w:t xml:space="preserve"> von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D68F" w14:textId="22FA5FC7" w:rsidR="00F56131" w:rsidRPr="00F56131" w:rsidRDefault="00F56131" w:rsidP="00F56131">
    <w:pPr>
      <w:pStyle w:val="Fuzeile"/>
      <w:tabs>
        <w:tab w:val="left" w:pos="6270"/>
      </w:tabs>
      <w:rPr>
        <w:sz w:val="12"/>
        <w:szCs w:val="12"/>
      </w:rPr>
    </w:pPr>
    <w:r>
      <w:tab/>
    </w:r>
    <w:r>
      <w:tab/>
    </w:r>
    <w:r>
      <w:tab/>
    </w:r>
    <w:r w:rsidRPr="00F56131">
      <w:rPr>
        <w:sz w:val="12"/>
        <w:szCs w:val="12"/>
      </w:rPr>
      <w:fldChar w:fldCharType="begin"/>
    </w:r>
    <w:r w:rsidRPr="00F56131">
      <w:rPr>
        <w:sz w:val="12"/>
        <w:szCs w:val="12"/>
      </w:rPr>
      <w:instrText>PAGE   \* MERGEFORMAT</w:instrText>
    </w:r>
    <w:r w:rsidRPr="00F56131">
      <w:rPr>
        <w:sz w:val="12"/>
        <w:szCs w:val="12"/>
      </w:rPr>
      <w:fldChar w:fldCharType="separate"/>
    </w:r>
    <w:r w:rsidRPr="00F56131">
      <w:rPr>
        <w:sz w:val="12"/>
        <w:szCs w:val="12"/>
        <w:lang w:val="de-DE"/>
      </w:rPr>
      <w:t>1</w:t>
    </w:r>
    <w:r w:rsidRPr="00F56131">
      <w:rPr>
        <w:sz w:val="12"/>
        <w:szCs w:val="12"/>
      </w:rPr>
      <w:fldChar w:fldCharType="end"/>
    </w:r>
    <w:r w:rsidRPr="00F56131">
      <w:rPr>
        <w:sz w:val="12"/>
        <w:szCs w:val="12"/>
      </w:rPr>
      <w:t xml:space="preserve"> von 4</w:t>
    </w:r>
    <w:r w:rsidRPr="00F56131">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0057" w14:textId="77777777" w:rsidR="008070D4" w:rsidRDefault="008070D4" w:rsidP="00D4667A">
      <w:r>
        <w:separator/>
      </w:r>
    </w:p>
  </w:footnote>
  <w:footnote w:type="continuationSeparator" w:id="0">
    <w:p w14:paraId="405773ED" w14:textId="77777777" w:rsidR="008070D4" w:rsidRDefault="008070D4" w:rsidP="00D4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19A2" w14:textId="6183979C" w:rsidR="00D46A0C" w:rsidRDefault="00D46A0C">
    <w:pPr>
      <w:pStyle w:val="Kopfzeile"/>
      <w:jc w:val="center"/>
    </w:pPr>
  </w:p>
  <w:p w14:paraId="67BF4499" w14:textId="77777777" w:rsidR="00D4667A" w:rsidRPr="00D46A0C" w:rsidRDefault="00D4667A" w:rsidP="00D46A0C">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2A12"/>
    <w:multiLevelType w:val="multilevel"/>
    <w:tmpl w:val="6CB262E6"/>
    <w:lvl w:ilvl="0">
      <w:start w:val="1"/>
      <w:numFmt w:val="decimal"/>
      <w:lvlText w:val="%1"/>
      <w:lvlJc w:val="left"/>
      <w:pPr>
        <w:ind w:left="572" w:hanging="425"/>
      </w:pPr>
      <w:rPr>
        <w:rFonts w:ascii="Verdana" w:eastAsia="Verdana" w:hAnsi="Verdana" w:cs="Verdana" w:hint="default"/>
        <w:b/>
        <w:bCs/>
        <w:w w:val="100"/>
        <w:sz w:val="14"/>
        <w:szCs w:val="14"/>
      </w:rPr>
    </w:lvl>
    <w:lvl w:ilvl="1">
      <w:start w:val="1"/>
      <w:numFmt w:val="decimal"/>
      <w:lvlText w:val="%1.%2"/>
      <w:lvlJc w:val="left"/>
      <w:pPr>
        <w:ind w:left="572" w:hanging="425"/>
      </w:pPr>
      <w:rPr>
        <w:rFonts w:ascii="Verdana" w:eastAsia="Verdana" w:hAnsi="Verdana" w:cs="Verdana" w:hint="default"/>
        <w:spacing w:val="-1"/>
        <w:w w:val="100"/>
        <w:sz w:val="12"/>
        <w:szCs w:val="12"/>
      </w:rPr>
    </w:lvl>
    <w:lvl w:ilvl="2">
      <w:numFmt w:val="bullet"/>
      <w:lvlText w:val="•"/>
      <w:lvlJc w:val="left"/>
      <w:pPr>
        <w:ind w:left="1552" w:hanging="425"/>
      </w:pPr>
      <w:rPr>
        <w:rFonts w:hint="default"/>
      </w:rPr>
    </w:lvl>
    <w:lvl w:ilvl="3">
      <w:numFmt w:val="bullet"/>
      <w:lvlText w:val="•"/>
      <w:lvlJc w:val="left"/>
      <w:pPr>
        <w:ind w:left="2038" w:hanging="425"/>
      </w:pPr>
      <w:rPr>
        <w:rFonts w:hint="default"/>
      </w:rPr>
    </w:lvl>
    <w:lvl w:ilvl="4">
      <w:numFmt w:val="bullet"/>
      <w:lvlText w:val="•"/>
      <w:lvlJc w:val="left"/>
      <w:pPr>
        <w:ind w:left="2524" w:hanging="425"/>
      </w:pPr>
      <w:rPr>
        <w:rFonts w:hint="default"/>
      </w:rPr>
    </w:lvl>
    <w:lvl w:ilvl="5">
      <w:numFmt w:val="bullet"/>
      <w:lvlText w:val="•"/>
      <w:lvlJc w:val="left"/>
      <w:pPr>
        <w:ind w:left="3011" w:hanging="425"/>
      </w:pPr>
      <w:rPr>
        <w:rFonts w:hint="default"/>
      </w:rPr>
    </w:lvl>
    <w:lvl w:ilvl="6">
      <w:numFmt w:val="bullet"/>
      <w:lvlText w:val="•"/>
      <w:lvlJc w:val="left"/>
      <w:pPr>
        <w:ind w:left="3497" w:hanging="425"/>
      </w:pPr>
      <w:rPr>
        <w:rFonts w:hint="default"/>
      </w:rPr>
    </w:lvl>
    <w:lvl w:ilvl="7">
      <w:numFmt w:val="bullet"/>
      <w:lvlText w:val="•"/>
      <w:lvlJc w:val="left"/>
      <w:pPr>
        <w:ind w:left="3983" w:hanging="425"/>
      </w:pPr>
      <w:rPr>
        <w:rFonts w:hint="default"/>
      </w:rPr>
    </w:lvl>
    <w:lvl w:ilvl="8">
      <w:numFmt w:val="bullet"/>
      <w:lvlText w:val="•"/>
      <w:lvlJc w:val="left"/>
      <w:pPr>
        <w:ind w:left="4469" w:hanging="425"/>
      </w:pPr>
      <w:rPr>
        <w:rFonts w:hint="default"/>
      </w:rPr>
    </w:lvl>
  </w:abstractNum>
  <w:abstractNum w:abstractNumId="1" w15:restartNumberingAfterBreak="0">
    <w:nsid w:val="4C1C03A8"/>
    <w:multiLevelType w:val="hybridMultilevel"/>
    <w:tmpl w:val="EC6A5BC8"/>
    <w:lvl w:ilvl="0" w:tplc="63A2C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396AF9"/>
    <w:multiLevelType w:val="hybridMultilevel"/>
    <w:tmpl w:val="FB8CC550"/>
    <w:lvl w:ilvl="0" w:tplc="5F9EA5E6">
      <w:start w:val="1"/>
      <w:numFmt w:val="decimal"/>
      <w:lvlText w:val="%1."/>
      <w:lvlJc w:val="left"/>
      <w:pPr>
        <w:ind w:left="933" w:hanging="360"/>
      </w:pPr>
      <w:rPr>
        <w:rFonts w:hint="default"/>
      </w:rPr>
    </w:lvl>
    <w:lvl w:ilvl="1" w:tplc="04070019" w:tentative="1">
      <w:start w:val="1"/>
      <w:numFmt w:val="lowerLetter"/>
      <w:lvlText w:val="%2."/>
      <w:lvlJc w:val="left"/>
      <w:pPr>
        <w:ind w:left="1653" w:hanging="360"/>
      </w:pPr>
    </w:lvl>
    <w:lvl w:ilvl="2" w:tplc="0407001B" w:tentative="1">
      <w:start w:val="1"/>
      <w:numFmt w:val="lowerRoman"/>
      <w:lvlText w:val="%3."/>
      <w:lvlJc w:val="right"/>
      <w:pPr>
        <w:ind w:left="2373" w:hanging="180"/>
      </w:pPr>
    </w:lvl>
    <w:lvl w:ilvl="3" w:tplc="0407000F" w:tentative="1">
      <w:start w:val="1"/>
      <w:numFmt w:val="decimal"/>
      <w:lvlText w:val="%4."/>
      <w:lvlJc w:val="left"/>
      <w:pPr>
        <w:ind w:left="3093" w:hanging="360"/>
      </w:pPr>
    </w:lvl>
    <w:lvl w:ilvl="4" w:tplc="04070019" w:tentative="1">
      <w:start w:val="1"/>
      <w:numFmt w:val="lowerLetter"/>
      <w:lvlText w:val="%5."/>
      <w:lvlJc w:val="left"/>
      <w:pPr>
        <w:ind w:left="3813" w:hanging="360"/>
      </w:pPr>
    </w:lvl>
    <w:lvl w:ilvl="5" w:tplc="0407001B" w:tentative="1">
      <w:start w:val="1"/>
      <w:numFmt w:val="lowerRoman"/>
      <w:lvlText w:val="%6."/>
      <w:lvlJc w:val="right"/>
      <w:pPr>
        <w:ind w:left="4533" w:hanging="180"/>
      </w:pPr>
    </w:lvl>
    <w:lvl w:ilvl="6" w:tplc="0407000F" w:tentative="1">
      <w:start w:val="1"/>
      <w:numFmt w:val="decimal"/>
      <w:lvlText w:val="%7."/>
      <w:lvlJc w:val="left"/>
      <w:pPr>
        <w:ind w:left="5253" w:hanging="360"/>
      </w:pPr>
    </w:lvl>
    <w:lvl w:ilvl="7" w:tplc="04070019" w:tentative="1">
      <w:start w:val="1"/>
      <w:numFmt w:val="lowerLetter"/>
      <w:lvlText w:val="%8."/>
      <w:lvlJc w:val="left"/>
      <w:pPr>
        <w:ind w:left="5973" w:hanging="360"/>
      </w:pPr>
    </w:lvl>
    <w:lvl w:ilvl="8" w:tplc="0407001B" w:tentative="1">
      <w:start w:val="1"/>
      <w:numFmt w:val="lowerRoman"/>
      <w:lvlText w:val="%9."/>
      <w:lvlJc w:val="right"/>
      <w:pPr>
        <w:ind w:left="6693" w:hanging="180"/>
      </w:pPr>
    </w:lvl>
  </w:abstractNum>
  <w:abstractNum w:abstractNumId="3" w15:restartNumberingAfterBreak="0">
    <w:nsid w:val="71257459"/>
    <w:multiLevelType w:val="multilevel"/>
    <w:tmpl w:val="DC3463D6"/>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ascii="Verdana" w:hAnsi="Verdana" w:hint="default"/>
        <w:sz w:val="12"/>
        <w:szCs w:val="1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0E"/>
    <w:rsid w:val="00010DF7"/>
    <w:rsid w:val="00024DB4"/>
    <w:rsid w:val="00043A0C"/>
    <w:rsid w:val="00057B67"/>
    <w:rsid w:val="00072858"/>
    <w:rsid w:val="000A011A"/>
    <w:rsid w:val="000B4182"/>
    <w:rsid w:val="000B6399"/>
    <w:rsid w:val="000E3C22"/>
    <w:rsid w:val="000E577F"/>
    <w:rsid w:val="001016A0"/>
    <w:rsid w:val="00105D29"/>
    <w:rsid w:val="0011783F"/>
    <w:rsid w:val="00127B21"/>
    <w:rsid w:val="0014182B"/>
    <w:rsid w:val="0014386D"/>
    <w:rsid w:val="00172F2B"/>
    <w:rsid w:val="00173043"/>
    <w:rsid w:val="00183F3D"/>
    <w:rsid w:val="00194162"/>
    <w:rsid w:val="00196651"/>
    <w:rsid w:val="001A5840"/>
    <w:rsid w:val="001B161C"/>
    <w:rsid w:val="001F110A"/>
    <w:rsid w:val="00205616"/>
    <w:rsid w:val="002509FA"/>
    <w:rsid w:val="00251D03"/>
    <w:rsid w:val="002629A5"/>
    <w:rsid w:val="0027703F"/>
    <w:rsid w:val="002A5045"/>
    <w:rsid w:val="002A71E6"/>
    <w:rsid w:val="002D46DB"/>
    <w:rsid w:val="00376247"/>
    <w:rsid w:val="00385F05"/>
    <w:rsid w:val="00386817"/>
    <w:rsid w:val="003970F7"/>
    <w:rsid w:val="003A5E4C"/>
    <w:rsid w:val="003B127D"/>
    <w:rsid w:val="003B2FAF"/>
    <w:rsid w:val="003B7C56"/>
    <w:rsid w:val="003D6158"/>
    <w:rsid w:val="003F482C"/>
    <w:rsid w:val="003F6020"/>
    <w:rsid w:val="004014C7"/>
    <w:rsid w:val="00413193"/>
    <w:rsid w:val="00414080"/>
    <w:rsid w:val="00414DBA"/>
    <w:rsid w:val="00416A14"/>
    <w:rsid w:val="00453AB3"/>
    <w:rsid w:val="00467A24"/>
    <w:rsid w:val="00472328"/>
    <w:rsid w:val="004C634B"/>
    <w:rsid w:val="004D1CCF"/>
    <w:rsid w:val="00530A6A"/>
    <w:rsid w:val="0053663F"/>
    <w:rsid w:val="00553747"/>
    <w:rsid w:val="005757F9"/>
    <w:rsid w:val="005B3B32"/>
    <w:rsid w:val="005B7841"/>
    <w:rsid w:val="005E3CC2"/>
    <w:rsid w:val="005F5B12"/>
    <w:rsid w:val="00633BED"/>
    <w:rsid w:val="00635A00"/>
    <w:rsid w:val="00643E78"/>
    <w:rsid w:val="0066076A"/>
    <w:rsid w:val="00665296"/>
    <w:rsid w:val="006835D1"/>
    <w:rsid w:val="006A4DCB"/>
    <w:rsid w:val="006C1BAD"/>
    <w:rsid w:val="006C1BAF"/>
    <w:rsid w:val="006E4E18"/>
    <w:rsid w:val="00703FCE"/>
    <w:rsid w:val="00705DE7"/>
    <w:rsid w:val="00710068"/>
    <w:rsid w:val="00723E0E"/>
    <w:rsid w:val="00737C7B"/>
    <w:rsid w:val="00746214"/>
    <w:rsid w:val="007A0A85"/>
    <w:rsid w:val="007A1D82"/>
    <w:rsid w:val="007B1E76"/>
    <w:rsid w:val="007D5706"/>
    <w:rsid w:val="008070D4"/>
    <w:rsid w:val="00823E3E"/>
    <w:rsid w:val="00826C80"/>
    <w:rsid w:val="00837194"/>
    <w:rsid w:val="00854545"/>
    <w:rsid w:val="0087223D"/>
    <w:rsid w:val="008C1885"/>
    <w:rsid w:val="008C1C43"/>
    <w:rsid w:val="008E26B8"/>
    <w:rsid w:val="008F32CA"/>
    <w:rsid w:val="008F58E3"/>
    <w:rsid w:val="00903879"/>
    <w:rsid w:val="00903FEE"/>
    <w:rsid w:val="00911F26"/>
    <w:rsid w:val="0091368E"/>
    <w:rsid w:val="00914588"/>
    <w:rsid w:val="0093190F"/>
    <w:rsid w:val="00935B4D"/>
    <w:rsid w:val="00940E01"/>
    <w:rsid w:val="00953EBA"/>
    <w:rsid w:val="00964C1A"/>
    <w:rsid w:val="009752A4"/>
    <w:rsid w:val="00976D26"/>
    <w:rsid w:val="0099710C"/>
    <w:rsid w:val="009F22D7"/>
    <w:rsid w:val="00A051CF"/>
    <w:rsid w:val="00A06049"/>
    <w:rsid w:val="00A0617E"/>
    <w:rsid w:val="00A20110"/>
    <w:rsid w:val="00A24A52"/>
    <w:rsid w:val="00A5028F"/>
    <w:rsid w:val="00A5605C"/>
    <w:rsid w:val="00A87C78"/>
    <w:rsid w:val="00A91AF0"/>
    <w:rsid w:val="00A9763A"/>
    <w:rsid w:val="00AC0A29"/>
    <w:rsid w:val="00B14198"/>
    <w:rsid w:val="00B2067E"/>
    <w:rsid w:val="00B35098"/>
    <w:rsid w:val="00B47133"/>
    <w:rsid w:val="00B53D6F"/>
    <w:rsid w:val="00B61CBD"/>
    <w:rsid w:val="00B75021"/>
    <w:rsid w:val="00B8751B"/>
    <w:rsid w:val="00BB3C2A"/>
    <w:rsid w:val="00C266DD"/>
    <w:rsid w:val="00C54A6B"/>
    <w:rsid w:val="00C91278"/>
    <w:rsid w:val="00C93CD8"/>
    <w:rsid w:val="00CC6A9E"/>
    <w:rsid w:val="00CD1515"/>
    <w:rsid w:val="00CF7CC0"/>
    <w:rsid w:val="00D07BEB"/>
    <w:rsid w:val="00D20973"/>
    <w:rsid w:val="00D20BC5"/>
    <w:rsid w:val="00D3531E"/>
    <w:rsid w:val="00D4667A"/>
    <w:rsid w:val="00D46A0C"/>
    <w:rsid w:val="00D52998"/>
    <w:rsid w:val="00D56CD1"/>
    <w:rsid w:val="00D57DB6"/>
    <w:rsid w:val="00D71E3B"/>
    <w:rsid w:val="00D75298"/>
    <w:rsid w:val="00D80670"/>
    <w:rsid w:val="00D824D0"/>
    <w:rsid w:val="00D906FE"/>
    <w:rsid w:val="00DD2D35"/>
    <w:rsid w:val="00DD549B"/>
    <w:rsid w:val="00DD5BD9"/>
    <w:rsid w:val="00DD6C8C"/>
    <w:rsid w:val="00E1577C"/>
    <w:rsid w:val="00E532EE"/>
    <w:rsid w:val="00E76E56"/>
    <w:rsid w:val="00E84CC9"/>
    <w:rsid w:val="00EA644A"/>
    <w:rsid w:val="00EB2D08"/>
    <w:rsid w:val="00EB6144"/>
    <w:rsid w:val="00ED2E42"/>
    <w:rsid w:val="00ED702D"/>
    <w:rsid w:val="00EE103B"/>
    <w:rsid w:val="00EE5013"/>
    <w:rsid w:val="00EF0FA4"/>
    <w:rsid w:val="00EF1965"/>
    <w:rsid w:val="00F070E7"/>
    <w:rsid w:val="00F10AD2"/>
    <w:rsid w:val="00F56131"/>
    <w:rsid w:val="00F607A1"/>
    <w:rsid w:val="00FA6C9D"/>
    <w:rsid w:val="00FD74B2"/>
    <w:rsid w:val="00FE2E5B"/>
    <w:rsid w:val="00FE6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B0C5A3"/>
  <w15:chartTrackingRefBased/>
  <w15:docId w15:val="{2B59A4BE-938C-411D-86E5-ACA93CC5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de-D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723E0E"/>
    <w:pPr>
      <w:widowControl w:val="0"/>
      <w:autoSpaceDE w:val="0"/>
      <w:autoSpaceDN w:val="0"/>
    </w:pPr>
    <w:rPr>
      <w:rFonts w:ascii="Verdana" w:eastAsia="Verdana" w:hAnsi="Verdana" w:cs="Verdana"/>
      <w:szCs w:val="22"/>
      <w:lang w:val="en-US"/>
    </w:rPr>
  </w:style>
  <w:style w:type="paragraph" w:styleId="berschrift1">
    <w:name w:val="heading 1"/>
    <w:basedOn w:val="Standard"/>
    <w:link w:val="berschrift1Zchn"/>
    <w:uiPriority w:val="1"/>
    <w:qFormat/>
    <w:rsid w:val="00723E0E"/>
    <w:pPr>
      <w:ind w:left="572" w:hanging="425"/>
      <w:outlineLvl w:val="0"/>
    </w:pPr>
    <w:rPr>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723E0E"/>
    <w:rPr>
      <w:rFonts w:ascii="Verdana" w:eastAsia="Verdana" w:hAnsi="Verdana" w:cs="Verdana"/>
      <w:b/>
      <w:bCs/>
      <w:sz w:val="14"/>
      <w:szCs w:val="14"/>
      <w:lang w:val="en-US"/>
    </w:rPr>
  </w:style>
  <w:style w:type="paragraph" w:styleId="Textkrper">
    <w:name w:val="Body Text"/>
    <w:basedOn w:val="Standard"/>
    <w:link w:val="TextkrperZchn"/>
    <w:uiPriority w:val="1"/>
    <w:qFormat/>
    <w:rsid w:val="00723E0E"/>
    <w:pPr>
      <w:spacing w:before="60"/>
      <w:ind w:left="572" w:hanging="425"/>
      <w:jc w:val="both"/>
    </w:pPr>
    <w:rPr>
      <w:sz w:val="14"/>
      <w:szCs w:val="14"/>
    </w:rPr>
  </w:style>
  <w:style w:type="character" w:customStyle="1" w:styleId="TextkrperZchn">
    <w:name w:val="Textkörper Zchn"/>
    <w:basedOn w:val="Absatz-Standardschriftart"/>
    <w:link w:val="Textkrper"/>
    <w:uiPriority w:val="1"/>
    <w:rsid w:val="00723E0E"/>
    <w:rPr>
      <w:rFonts w:ascii="Verdana" w:eastAsia="Verdana" w:hAnsi="Verdana" w:cs="Verdana"/>
      <w:sz w:val="14"/>
      <w:szCs w:val="14"/>
      <w:lang w:val="en-US"/>
    </w:rPr>
  </w:style>
  <w:style w:type="paragraph" w:styleId="Listenabsatz">
    <w:name w:val="List Paragraph"/>
    <w:basedOn w:val="Standard"/>
    <w:uiPriority w:val="1"/>
    <w:qFormat/>
    <w:rsid w:val="00723E0E"/>
    <w:pPr>
      <w:spacing w:before="60"/>
      <w:ind w:left="572" w:hanging="425"/>
      <w:jc w:val="both"/>
    </w:pPr>
  </w:style>
  <w:style w:type="paragraph" w:styleId="Sprechblasentext">
    <w:name w:val="Balloon Text"/>
    <w:basedOn w:val="Standard"/>
    <w:link w:val="SprechblasentextZchn"/>
    <w:uiPriority w:val="99"/>
    <w:semiHidden/>
    <w:unhideWhenUsed/>
    <w:rsid w:val="00D466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67A"/>
    <w:rPr>
      <w:rFonts w:ascii="Segoe UI" w:eastAsia="Verdana" w:hAnsi="Segoe UI" w:cs="Segoe UI"/>
      <w:sz w:val="18"/>
      <w:szCs w:val="18"/>
      <w:lang w:val="en-US"/>
    </w:rPr>
  </w:style>
  <w:style w:type="paragraph" w:styleId="Kopfzeile">
    <w:name w:val="header"/>
    <w:basedOn w:val="Standard"/>
    <w:link w:val="KopfzeileZchn"/>
    <w:uiPriority w:val="99"/>
    <w:unhideWhenUsed/>
    <w:rsid w:val="00D4667A"/>
    <w:pPr>
      <w:tabs>
        <w:tab w:val="center" w:pos="4536"/>
        <w:tab w:val="right" w:pos="9072"/>
      </w:tabs>
    </w:pPr>
  </w:style>
  <w:style w:type="character" w:customStyle="1" w:styleId="KopfzeileZchn">
    <w:name w:val="Kopfzeile Zchn"/>
    <w:basedOn w:val="Absatz-Standardschriftart"/>
    <w:link w:val="Kopfzeile"/>
    <w:uiPriority w:val="99"/>
    <w:rsid w:val="00D4667A"/>
    <w:rPr>
      <w:rFonts w:ascii="Verdana" w:eastAsia="Verdana" w:hAnsi="Verdana" w:cs="Verdana"/>
      <w:szCs w:val="22"/>
      <w:lang w:val="en-US"/>
    </w:rPr>
  </w:style>
  <w:style w:type="paragraph" w:styleId="Fuzeile">
    <w:name w:val="footer"/>
    <w:basedOn w:val="Standard"/>
    <w:link w:val="FuzeileZchn"/>
    <w:uiPriority w:val="99"/>
    <w:unhideWhenUsed/>
    <w:rsid w:val="00D4667A"/>
    <w:pPr>
      <w:tabs>
        <w:tab w:val="center" w:pos="4536"/>
        <w:tab w:val="right" w:pos="9072"/>
      </w:tabs>
    </w:pPr>
  </w:style>
  <w:style w:type="character" w:customStyle="1" w:styleId="FuzeileZchn">
    <w:name w:val="Fußzeile Zchn"/>
    <w:basedOn w:val="Absatz-Standardschriftart"/>
    <w:link w:val="Fuzeile"/>
    <w:uiPriority w:val="99"/>
    <w:rsid w:val="00D4667A"/>
    <w:rPr>
      <w:rFonts w:ascii="Verdana" w:eastAsia="Verdana" w:hAnsi="Verdana" w:cs="Verdana"/>
      <w:szCs w:val="22"/>
      <w:lang w:val="en-US"/>
    </w:rPr>
  </w:style>
  <w:style w:type="character" w:styleId="Kommentarzeichen">
    <w:name w:val="annotation reference"/>
    <w:basedOn w:val="Absatz-Standardschriftart"/>
    <w:uiPriority w:val="99"/>
    <w:semiHidden/>
    <w:unhideWhenUsed/>
    <w:rsid w:val="0011783F"/>
    <w:rPr>
      <w:sz w:val="16"/>
      <w:szCs w:val="16"/>
    </w:rPr>
  </w:style>
  <w:style w:type="paragraph" w:styleId="Kommentartext">
    <w:name w:val="annotation text"/>
    <w:basedOn w:val="Standard"/>
    <w:link w:val="KommentartextZchn"/>
    <w:uiPriority w:val="99"/>
    <w:semiHidden/>
    <w:unhideWhenUsed/>
    <w:rsid w:val="0011783F"/>
    <w:rPr>
      <w:sz w:val="20"/>
      <w:szCs w:val="20"/>
    </w:rPr>
  </w:style>
  <w:style w:type="character" w:customStyle="1" w:styleId="KommentartextZchn">
    <w:name w:val="Kommentartext Zchn"/>
    <w:basedOn w:val="Absatz-Standardschriftart"/>
    <w:link w:val="Kommentartext"/>
    <w:uiPriority w:val="99"/>
    <w:semiHidden/>
    <w:rsid w:val="0011783F"/>
    <w:rPr>
      <w:rFonts w:ascii="Verdana" w:eastAsia="Verdana" w:hAnsi="Verdana" w:cs="Verdana"/>
      <w:sz w:val="20"/>
      <w:lang w:val="en-US"/>
    </w:rPr>
  </w:style>
  <w:style w:type="paragraph" w:styleId="Kommentarthema">
    <w:name w:val="annotation subject"/>
    <w:basedOn w:val="Kommentartext"/>
    <w:next w:val="Kommentartext"/>
    <w:link w:val="KommentarthemaZchn"/>
    <w:uiPriority w:val="99"/>
    <w:semiHidden/>
    <w:unhideWhenUsed/>
    <w:rsid w:val="0011783F"/>
    <w:rPr>
      <w:b/>
      <w:bCs/>
    </w:rPr>
  </w:style>
  <w:style w:type="character" w:customStyle="1" w:styleId="KommentarthemaZchn">
    <w:name w:val="Kommentarthema Zchn"/>
    <w:basedOn w:val="KommentartextZchn"/>
    <w:link w:val="Kommentarthema"/>
    <w:uiPriority w:val="99"/>
    <w:semiHidden/>
    <w:rsid w:val="0011783F"/>
    <w:rPr>
      <w:rFonts w:ascii="Verdana" w:eastAsia="Verdana" w:hAnsi="Verdana" w:cs="Verdana"/>
      <w:b/>
      <w:bCs/>
      <w:sz w:val="20"/>
      <w:lang w:val="en-US"/>
    </w:rPr>
  </w:style>
  <w:style w:type="paragraph" w:styleId="berarbeitung">
    <w:name w:val="Revision"/>
    <w:hidden/>
    <w:uiPriority w:val="99"/>
    <w:semiHidden/>
    <w:rsid w:val="00FD74B2"/>
    <w:rPr>
      <w:rFonts w:ascii="Verdana" w:eastAsia="Verdana" w:hAnsi="Verdana" w:cs="Verdan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6567">
      <w:bodyDiv w:val="1"/>
      <w:marLeft w:val="0"/>
      <w:marRight w:val="0"/>
      <w:marTop w:val="0"/>
      <w:marBottom w:val="0"/>
      <w:divBdr>
        <w:top w:val="none" w:sz="0" w:space="0" w:color="auto"/>
        <w:left w:val="none" w:sz="0" w:space="0" w:color="auto"/>
        <w:bottom w:val="none" w:sz="0" w:space="0" w:color="auto"/>
        <w:right w:val="none" w:sz="0" w:space="0" w:color="auto"/>
      </w:divBdr>
    </w:div>
    <w:div w:id="444352203">
      <w:bodyDiv w:val="1"/>
      <w:marLeft w:val="0"/>
      <w:marRight w:val="0"/>
      <w:marTop w:val="0"/>
      <w:marBottom w:val="0"/>
      <w:divBdr>
        <w:top w:val="none" w:sz="0" w:space="0" w:color="auto"/>
        <w:left w:val="none" w:sz="0" w:space="0" w:color="auto"/>
        <w:bottom w:val="none" w:sz="0" w:space="0" w:color="auto"/>
        <w:right w:val="none" w:sz="0" w:space="0" w:color="auto"/>
      </w:divBdr>
    </w:div>
    <w:div w:id="511576689">
      <w:bodyDiv w:val="1"/>
      <w:marLeft w:val="0"/>
      <w:marRight w:val="0"/>
      <w:marTop w:val="0"/>
      <w:marBottom w:val="0"/>
      <w:divBdr>
        <w:top w:val="none" w:sz="0" w:space="0" w:color="auto"/>
        <w:left w:val="none" w:sz="0" w:space="0" w:color="auto"/>
        <w:bottom w:val="none" w:sz="0" w:space="0" w:color="auto"/>
        <w:right w:val="none" w:sz="0" w:space="0" w:color="auto"/>
      </w:divBdr>
    </w:div>
    <w:div w:id="664430130">
      <w:bodyDiv w:val="1"/>
      <w:marLeft w:val="0"/>
      <w:marRight w:val="0"/>
      <w:marTop w:val="0"/>
      <w:marBottom w:val="0"/>
      <w:divBdr>
        <w:top w:val="none" w:sz="0" w:space="0" w:color="auto"/>
        <w:left w:val="none" w:sz="0" w:space="0" w:color="auto"/>
        <w:bottom w:val="none" w:sz="0" w:space="0" w:color="auto"/>
        <w:right w:val="none" w:sz="0" w:space="0" w:color="auto"/>
      </w:divBdr>
    </w:div>
    <w:div w:id="1162350183">
      <w:bodyDiv w:val="1"/>
      <w:marLeft w:val="0"/>
      <w:marRight w:val="0"/>
      <w:marTop w:val="0"/>
      <w:marBottom w:val="0"/>
      <w:divBdr>
        <w:top w:val="none" w:sz="0" w:space="0" w:color="auto"/>
        <w:left w:val="none" w:sz="0" w:space="0" w:color="auto"/>
        <w:bottom w:val="none" w:sz="0" w:space="0" w:color="auto"/>
        <w:right w:val="none" w:sz="0" w:space="0" w:color="auto"/>
      </w:divBdr>
    </w:div>
    <w:div w:id="1703169275">
      <w:bodyDiv w:val="1"/>
      <w:marLeft w:val="0"/>
      <w:marRight w:val="0"/>
      <w:marTop w:val="0"/>
      <w:marBottom w:val="0"/>
      <w:divBdr>
        <w:top w:val="none" w:sz="0" w:space="0" w:color="auto"/>
        <w:left w:val="none" w:sz="0" w:space="0" w:color="auto"/>
        <w:bottom w:val="none" w:sz="0" w:space="0" w:color="auto"/>
        <w:right w:val="none" w:sz="0" w:space="0" w:color="auto"/>
      </w:divBdr>
    </w:div>
    <w:div w:id="1956986780">
      <w:bodyDiv w:val="1"/>
      <w:marLeft w:val="0"/>
      <w:marRight w:val="0"/>
      <w:marTop w:val="0"/>
      <w:marBottom w:val="0"/>
      <w:divBdr>
        <w:top w:val="none" w:sz="0" w:space="0" w:color="auto"/>
        <w:left w:val="none" w:sz="0" w:space="0" w:color="auto"/>
        <w:bottom w:val="none" w:sz="0" w:space="0" w:color="auto"/>
        <w:right w:val="none" w:sz="0" w:space="0" w:color="auto"/>
      </w:divBdr>
    </w:div>
    <w:div w:id="20356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C4C2-83AD-44A2-8127-C943C7D9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5381</Words>
  <Characters>33907</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Regula</dc:creator>
  <cp:keywords/>
  <dc:description/>
  <cp:lastModifiedBy>Hebben, Rita</cp:lastModifiedBy>
  <cp:revision>27</cp:revision>
  <cp:lastPrinted>2020-09-09T07:00:00Z</cp:lastPrinted>
  <dcterms:created xsi:type="dcterms:W3CDTF">2020-09-08T09:54:00Z</dcterms:created>
  <dcterms:modified xsi:type="dcterms:W3CDTF">2022-03-30T10:55:00Z</dcterms:modified>
</cp:coreProperties>
</file>